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D2" w:rsidRDefault="00363016">
      <w:pPr>
        <w:pStyle w:val="1H1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ЧЕРНОРЕЧЕНСКОГО СЕЛЬСОВЕТА</w:t>
      </w:r>
    </w:p>
    <w:p w:rsidR="00FD15D2" w:rsidRDefault="0036301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ИСКИТИМСКОГО РАЙОНА НОВОСИБИРСКОЙ ОБЛАСТИ</w:t>
      </w:r>
    </w:p>
    <w:p w:rsidR="00FD15D2" w:rsidRDefault="00363016">
      <w:pPr>
        <w:pStyle w:val="1H1"/>
        <w:jc w:val="center"/>
        <w:rPr>
          <w:sz w:val="28"/>
          <w:szCs w:val="28"/>
        </w:rPr>
      </w:pPr>
      <w:r>
        <w:rPr>
          <w:sz w:val="28"/>
          <w:szCs w:val="28"/>
        </w:rPr>
        <w:t>СЕДЬМОГО СОЗЫВА</w:t>
      </w:r>
    </w:p>
    <w:p w:rsidR="00FD15D2" w:rsidRDefault="00FD15D2">
      <w:pPr>
        <w:rPr>
          <w:lang w:val="ru-RU"/>
        </w:rPr>
      </w:pPr>
    </w:p>
    <w:p w:rsidR="00FD15D2" w:rsidRDefault="00FD15D2">
      <w:pPr>
        <w:jc w:val="center"/>
        <w:rPr>
          <w:rFonts w:eastAsia="Arial Unicode MS"/>
          <w:sz w:val="28"/>
          <w:szCs w:val="28"/>
          <w:lang w:val="ru-RU"/>
        </w:rPr>
      </w:pPr>
    </w:p>
    <w:p w:rsidR="00FD15D2" w:rsidRDefault="00363016">
      <w:pPr>
        <w:ind w:right="-284"/>
        <w:jc w:val="center"/>
        <w:rPr>
          <w:b/>
          <w:color w:val="000000"/>
          <w:sz w:val="28"/>
          <w:lang w:val="ru-RU" w:eastAsia="ru-RU"/>
        </w:rPr>
      </w:pPr>
      <w:r>
        <w:rPr>
          <w:b/>
          <w:color w:val="000000"/>
          <w:sz w:val="28"/>
          <w:lang w:val="ru-RU" w:eastAsia="ru-RU"/>
        </w:rPr>
        <w:t xml:space="preserve">РЕШЕНИЕ </w:t>
      </w:r>
    </w:p>
    <w:p w:rsidR="00FD15D2" w:rsidRPr="00EA1351" w:rsidRDefault="00363016">
      <w:pPr>
        <w:keepNext/>
        <w:jc w:val="center"/>
        <w:outlineLvl w:val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Пятой вне</w:t>
      </w:r>
      <w:r w:rsidRPr="00EA1351">
        <w:rPr>
          <w:color w:val="000000"/>
          <w:sz w:val="28"/>
          <w:szCs w:val="28"/>
          <w:lang w:val="ru-RU"/>
        </w:rPr>
        <w:t>очередной сессии</w:t>
      </w:r>
    </w:p>
    <w:p w:rsidR="00FD15D2" w:rsidRDefault="00363016">
      <w:pPr>
        <w:jc w:val="center"/>
        <w:rPr>
          <w:bCs/>
          <w:color w:val="000000"/>
          <w:sz w:val="28"/>
          <w:szCs w:val="28"/>
          <w:lang w:val="ru-RU" w:eastAsia="ru-RU"/>
        </w:rPr>
      </w:pPr>
      <w:r>
        <w:rPr>
          <w:bCs/>
          <w:color w:val="000000"/>
          <w:sz w:val="28"/>
          <w:szCs w:val="28"/>
          <w:lang w:val="ru-RU" w:eastAsia="ru-RU"/>
        </w:rPr>
        <w:t>п. Чернореченский</w:t>
      </w:r>
    </w:p>
    <w:p w:rsidR="00FD15D2" w:rsidRDefault="00FD15D2">
      <w:pPr>
        <w:jc w:val="center"/>
        <w:rPr>
          <w:rFonts w:eastAsia="Arial Unicode MS"/>
          <w:sz w:val="28"/>
          <w:szCs w:val="28"/>
          <w:lang w:val="ru-RU"/>
        </w:rPr>
      </w:pPr>
    </w:p>
    <w:p w:rsidR="00076C8A" w:rsidRPr="00076C8A" w:rsidRDefault="00076C8A" w:rsidP="00076C8A">
      <w:pPr>
        <w:rPr>
          <w:rFonts w:eastAsia="Arial Unicode MS"/>
          <w:lang w:val="ru-RU"/>
        </w:rPr>
      </w:pPr>
    </w:p>
    <w:p w:rsidR="00076C8A" w:rsidRPr="00076C8A" w:rsidRDefault="00076C8A" w:rsidP="00076C8A">
      <w:pPr>
        <w:rPr>
          <w:rFonts w:eastAsia="Arial Unicode MS"/>
          <w:sz w:val="28"/>
          <w:szCs w:val="28"/>
          <w:lang w:val="ru-RU"/>
        </w:rPr>
      </w:pPr>
      <w:r w:rsidRPr="00076C8A">
        <w:rPr>
          <w:rFonts w:eastAsia="Arial Unicode MS"/>
          <w:sz w:val="28"/>
          <w:szCs w:val="28"/>
          <w:lang w:val="ru-RU"/>
        </w:rPr>
        <w:t>06.05.2026</w:t>
      </w:r>
      <w:r w:rsidRPr="00076C8A">
        <w:rPr>
          <w:rFonts w:eastAsia="Arial Unicode MS"/>
          <w:sz w:val="28"/>
          <w:szCs w:val="28"/>
          <w:lang w:val="ru-RU"/>
        </w:rPr>
        <w:tab/>
      </w:r>
      <w:r w:rsidRPr="00076C8A">
        <w:rPr>
          <w:rFonts w:eastAsia="Arial Unicode MS"/>
          <w:sz w:val="28"/>
          <w:szCs w:val="28"/>
          <w:lang w:val="ru-RU"/>
        </w:rPr>
        <w:tab/>
      </w:r>
      <w:r w:rsidRPr="00076C8A">
        <w:rPr>
          <w:rFonts w:eastAsia="Arial Unicode MS"/>
          <w:sz w:val="28"/>
          <w:szCs w:val="28"/>
          <w:lang w:val="ru-RU"/>
        </w:rPr>
        <w:tab/>
      </w:r>
      <w:r w:rsidRPr="00076C8A">
        <w:rPr>
          <w:rFonts w:eastAsia="Arial Unicode MS"/>
          <w:sz w:val="28"/>
          <w:szCs w:val="28"/>
          <w:lang w:val="ru-RU"/>
        </w:rPr>
        <w:tab/>
      </w:r>
      <w:r w:rsidRPr="00076C8A">
        <w:rPr>
          <w:rFonts w:eastAsia="Arial Unicode MS"/>
          <w:sz w:val="28"/>
          <w:szCs w:val="28"/>
          <w:lang w:val="ru-RU"/>
        </w:rPr>
        <w:tab/>
        <w:t xml:space="preserve">       </w:t>
      </w:r>
      <w:r w:rsidRPr="00076C8A">
        <w:rPr>
          <w:rFonts w:eastAsia="Arial Unicode MS"/>
          <w:sz w:val="28"/>
          <w:szCs w:val="28"/>
          <w:lang w:val="ru-RU"/>
        </w:rPr>
        <w:tab/>
      </w:r>
      <w:r w:rsidRPr="00076C8A">
        <w:rPr>
          <w:rFonts w:eastAsia="Arial Unicode MS"/>
          <w:sz w:val="28"/>
          <w:szCs w:val="28"/>
          <w:lang w:val="ru-RU"/>
        </w:rPr>
        <w:tab/>
      </w:r>
      <w:r w:rsidRPr="00076C8A">
        <w:rPr>
          <w:rFonts w:eastAsia="Arial Unicode MS"/>
          <w:sz w:val="28"/>
          <w:szCs w:val="28"/>
          <w:lang w:val="ru-RU"/>
        </w:rPr>
        <w:tab/>
      </w:r>
      <w:r w:rsidRPr="00076C8A">
        <w:rPr>
          <w:rFonts w:eastAsia="Arial Unicode MS"/>
          <w:sz w:val="28"/>
          <w:szCs w:val="28"/>
          <w:lang w:val="ru-RU"/>
        </w:rPr>
        <w:tab/>
      </w:r>
      <w:r w:rsidRPr="00076C8A">
        <w:rPr>
          <w:rFonts w:eastAsia="Arial Unicode MS"/>
          <w:sz w:val="28"/>
          <w:szCs w:val="28"/>
          <w:lang w:val="ru-RU"/>
        </w:rPr>
        <w:tab/>
      </w:r>
      <w:r w:rsidRPr="00076C8A">
        <w:rPr>
          <w:rFonts w:eastAsia="Arial Unicode MS"/>
          <w:sz w:val="28"/>
          <w:szCs w:val="28"/>
          <w:lang w:val="ru-RU"/>
        </w:rPr>
        <w:tab/>
        <w:t xml:space="preserve">     №30</w:t>
      </w:r>
    </w:p>
    <w:p w:rsidR="00076C8A" w:rsidRPr="00076C8A" w:rsidRDefault="00076C8A" w:rsidP="00076C8A">
      <w:pPr>
        <w:rPr>
          <w:rFonts w:eastAsia="Arial Unicode MS"/>
          <w:sz w:val="28"/>
          <w:szCs w:val="28"/>
          <w:lang w:val="ru-RU"/>
        </w:rPr>
      </w:pPr>
    </w:p>
    <w:p w:rsidR="00076C8A" w:rsidRPr="00076C8A" w:rsidRDefault="00076C8A" w:rsidP="00076C8A">
      <w:pPr>
        <w:rPr>
          <w:rFonts w:eastAsia="Arial Unicode MS"/>
          <w:sz w:val="28"/>
          <w:szCs w:val="28"/>
          <w:lang w:val="ru-RU"/>
        </w:rPr>
      </w:pPr>
    </w:p>
    <w:p w:rsidR="00076C8A" w:rsidRPr="00076C8A" w:rsidRDefault="00076C8A" w:rsidP="00076C8A">
      <w:pPr>
        <w:rPr>
          <w:rFonts w:eastAsia="Arial Unicode MS"/>
          <w:sz w:val="28"/>
          <w:szCs w:val="28"/>
          <w:lang w:val="ru-RU"/>
        </w:rPr>
      </w:pPr>
      <w:r w:rsidRPr="00076C8A">
        <w:rPr>
          <w:rFonts w:eastAsia="Arial Unicode MS"/>
          <w:sz w:val="28"/>
          <w:szCs w:val="28"/>
          <w:lang w:val="ru-RU"/>
        </w:rPr>
        <w:t xml:space="preserve">О внесении изменений в решение сессии </w:t>
      </w:r>
    </w:p>
    <w:p w:rsidR="00076C8A" w:rsidRPr="00076C8A" w:rsidRDefault="00076C8A" w:rsidP="00076C8A">
      <w:pPr>
        <w:rPr>
          <w:rFonts w:eastAsia="Arial Unicode MS"/>
          <w:sz w:val="28"/>
          <w:szCs w:val="28"/>
          <w:lang w:val="ru-RU"/>
        </w:rPr>
      </w:pPr>
      <w:r w:rsidRPr="00076C8A">
        <w:rPr>
          <w:rFonts w:eastAsia="Arial Unicode MS"/>
          <w:sz w:val="28"/>
          <w:szCs w:val="28"/>
          <w:lang w:val="ru-RU"/>
        </w:rPr>
        <w:t xml:space="preserve">Совета депутатов от 22.12.2025 № 18 </w:t>
      </w:r>
    </w:p>
    <w:p w:rsidR="00076C8A" w:rsidRPr="00076C8A" w:rsidRDefault="00076C8A" w:rsidP="00076C8A">
      <w:pPr>
        <w:rPr>
          <w:rFonts w:eastAsia="Arial Unicode MS"/>
          <w:sz w:val="28"/>
          <w:szCs w:val="28"/>
          <w:lang w:val="ru-RU"/>
        </w:rPr>
      </w:pPr>
      <w:r w:rsidRPr="00076C8A">
        <w:rPr>
          <w:rFonts w:eastAsia="Arial Unicode MS"/>
          <w:sz w:val="28"/>
          <w:szCs w:val="28"/>
          <w:lang w:val="ru-RU"/>
        </w:rPr>
        <w:t xml:space="preserve">«О бюджете Чернореченского сельсовета </w:t>
      </w:r>
    </w:p>
    <w:p w:rsidR="00076C8A" w:rsidRPr="00076C8A" w:rsidRDefault="00076C8A" w:rsidP="00076C8A">
      <w:pPr>
        <w:rPr>
          <w:rFonts w:eastAsia="Arial Unicode MS"/>
          <w:sz w:val="28"/>
          <w:szCs w:val="28"/>
          <w:lang w:val="ru-RU"/>
        </w:rPr>
      </w:pPr>
      <w:r w:rsidRPr="00076C8A">
        <w:rPr>
          <w:rFonts w:eastAsia="Arial Unicode MS"/>
          <w:sz w:val="28"/>
          <w:szCs w:val="28"/>
          <w:lang w:val="ru-RU"/>
        </w:rPr>
        <w:t xml:space="preserve">Искитимского района Новосибирской области </w:t>
      </w:r>
    </w:p>
    <w:p w:rsidR="00076C8A" w:rsidRPr="00076C8A" w:rsidRDefault="00076C8A" w:rsidP="00076C8A">
      <w:pPr>
        <w:rPr>
          <w:rFonts w:eastAsia="Arial Unicode MS"/>
          <w:sz w:val="28"/>
          <w:szCs w:val="28"/>
          <w:lang w:val="ru-RU"/>
        </w:rPr>
      </w:pPr>
      <w:r w:rsidRPr="00076C8A">
        <w:rPr>
          <w:rFonts w:eastAsia="Arial Unicode MS"/>
          <w:sz w:val="28"/>
          <w:szCs w:val="28"/>
          <w:lang w:val="ru-RU"/>
        </w:rPr>
        <w:t xml:space="preserve">на 2026 год и плановый период 2027 и 2028 годов» </w:t>
      </w:r>
    </w:p>
    <w:p w:rsidR="00076C8A" w:rsidRPr="00076C8A" w:rsidRDefault="00076C8A" w:rsidP="00076C8A">
      <w:pPr>
        <w:rPr>
          <w:rFonts w:eastAsia="Arial Unicode MS"/>
          <w:sz w:val="28"/>
          <w:szCs w:val="28"/>
          <w:lang w:val="ru-RU"/>
        </w:rPr>
      </w:pPr>
      <w:r w:rsidRPr="00076C8A">
        <w:rPr>
          <w:rFonts w:eastAsia="Arial Unicode MS"/>
          <w:sz w:val="28"/>
          <w:szCs w:val="28"/>
          <w:lang w:val="ru-RU"/>
        </w:rPr>
        <w:t xml:space="preserve"> </w:t>
      </w:r>
    </w:p>
    <w:p w:rsidR="00076C8A" w:rsidRPr="00076C8A" w:rsidRDefault="00076C8A" w:rsidP="00076C8A">
      <w:pPr>
        <w:jc w:val="both"/>
        <w:rPr>
          <w:rFonts w:eastAsia="Arial Unicode MS"/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 xml:space="preserve">В связи с изменениями расходов местного бюджета, в соответствии с Уставом Чернореченского сельсовета Искитимского района Новосибирской области, Совет депутатов Чернореченского сельсовета  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>РЕШИЛ: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>1.</w:t>
      </w:r>
      <w:r w:rsidRPr="00076C8A">
        <w:rPr>
          <w:sz w:val="28"/>
          <w:szCs w:val="28"/>
        </w:rPr>
        <w:t> </w:t>
      </w:r>
      <w:r w:rsidRPr="00076C8A">
        <w:rPr>
          <w:sz w:val="28"/>
          <w:szCs w:val="28"/>
          <w:lang w:val="ru-RU"/>
        </w:rPr>
        <w:t>Внести в решение сессии Совета депутатов от 22.12.2025 №18 «О бюджете Чернореченского сельсовета Искитимского района Новосибирской области  на 2026 год и плановый период 2027 и 2028 годов» (в редакции решения от 30.01.2026 №29) следующие изменения: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>1.1. в подпункте 1 пункта 1 статьи 1 цифры «35</w:t>
      </w:r>
      <w:r w:rsidRPr="00076C8A">
        <w:rPr>
          <w:sz w:val="28"/>
          <w:szCs w:val="28"/>
        </w:rPr>
        <w:t> </w:t>
      </w:r>
      <w:r w:rsidRPr="00076C8A">
        <w:rPr>
          <w:sz w:val="28"/>
          <w:szCs w:val="28"/>
          <w:lang w:val="ru-RU"/>
        </w:rPr>
        <w:t>664,8» заменить цифрами «36972,1»; цифры «10</w:t>
      </w:r>
      <w:r w:rsidRPr="00076C8A">
        <w:rPr>
          <w:sz w:val="28"/>
          <w:szCs w:val="28"/>
        </w:rPr>
        <w:t> </w:t>
      </w:r>
      <w:r w:rsidRPr="00076C8A">
        <w:rPr>
          <w:sz w:val="28"/>
          <w:szCs w:val="28"/>
          <w:lang w:val="ru-RU"/>
        </w:rPr>
        <w:t>084,0» после слов «безвозмездных поступлений в сумме» заменить цифрами «11 391,3»; цифры «10</w:t>
      </w:r>
      <w:r w:rsidRPr="00076C8A">
        <w:rPr>
          <w:sz w:val="28"/>
          <w:szCs w:val="28"/>
        </w:rPr>
        <w:t> </w:t>
      </w:r>
      <w:r w:rsidRPr="00076C8A">
        <w:rPr>
          <w:sz w:val="28"/>
          <w:szCs w:val="28"/>
          <w:lang w:val="ru-RU"/>
        </w:rPr>
        <w:t>084,0» после слов «межбюджетных трансфертов, получаемых из других бюджетов бюджетной системы Российской Федерации, в сумме» заменить цифрами «11 391,3»;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>1.1. в подпункте 2 пункта 1 статьи 1 цифры  « 41</w:t>
      </w:r>
      <w:r w:rsidRPr="00076C8A">
        <w:rPr>
          <w:sz w:val="28"/>
          <w:szCs w:val="28"/>
        </w:rPr>
        <w:t> </w:t>
      </w:r>
      <w:r w:rsidRPr="00076C8A">
        <w:rPr>
          <w:sz w:val="28"/>
          <w:szCs w:val="28"/>
          <w:lang w:val="ru-RU"/>
        </w:rPr>
        <w:t>611,3»  заменить цифрами «44</w:t>
      </w:r>
      <w:r w:rsidRPr="00076C8A">
        <w:rPr>
          <w:sz w:val="28"/>
          <w:szCs w:val="28"/>
        </w:rPr>
        <w:t> </w:t>
      </w:r>
      <w:r w:rsidRPr="00076C8A">
        <w:rPr>
          <w:sz w:val="28"/>
          <w:szCs w:val="28"/>
          <w:lang w:val="ru-RU"/>
        </w:rPr>
        <w:t xml:space="preserve">475,4»; 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>1.2. в подпункте 3 пункта 1 статьи 1 цифры «5</w:t>
      </w:r>
      <w:r w:rsidRPr="00076C8A">
        <w:rPr>
          <w:sz w:val="28"/>
          <w:szCs w:val="28"/>
        </w:rPr>
        <w:t> </w:t>
      </w:r>
      <w:r w:rsidRPr="00076C8A">
        <w:rPr>
          <w:sz w:val="28"/>
          <w:szCs w:val="28"/>
          <w:lang w:val="ru-RU"/>
        </w:rPr>
        <w:t xml:space="preserve">946,5» </w:t>
      </w:r>
      <w:proofErr w:type="gramStart"/>
      <w:r w:rsidRPr="00076C8A">
        <w:rPr>
          <w:sz w:val="28"/>
          <w:szCs w:val="28"/>
          <w:lang w:val="ru-RU"/>
        </w:rPr>
        <w:t>заменить на цифры</w:t>
      </w:r>
      <w:proofErr w:type="gramEnd"/>
      <w:r w:rsidRPr="00076C8A">
        <w:rPr>
          <w:sz w:val="28"/>
          <w:szCs w:val="28"/>
          <w:lang w:val="ru-RU"/>
        </w:rPr>
        <w:t xml:space="preserve"> «7</w:t>
      </w:r>
      <w:r w:rsidRPr="00076C8A">
        <w:rPr>
          <w:sz w:val="28"/>
          <w:szCs w:val="28"/>
        </w:rPr>
        <w:t> </w:t>
      </w:r>
      <w:r w:rsidRPr="00076C8A">
        <w:rPr>
          <w:sz w:val="28"/>
          <w:szCs w:val="28"/>
          <w:lang w:val="ru-RU"/>
        </w:rPr>
        <w:t>503,3»;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>1.3. утвердить приложение 1 «Доходы местного бюджета на 2026 год и плановый период 2027 и 2028 годов» в прилагаемой редакции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 xml:space="preserve">1.4. утвердить приложение 3 «Распределение бюджетных ассигнований по разделам, подразделам, целевым статьям (муниципальным программам и не программным направлениям деятельности), группам и подгруппам </w:t>
      </w:r>
      <w:proofErr w:type="gramStart"/>
      <w:r w:rsidRPr="00076C8A">
        <w:rPr>
          <w:sz w:val="28"/>
          <w:szCs w:val="28"/>
          <w:lang w:val="ru-RU"/>
        </w:rPr>
        <w:t>видов расходов классификации расходов бюджетов</w:t>
      </w:r>
      <w:proofErr w:type="gramEnd"/>
      <w:r w:rsidRPr="00076C8A">
        <w:rPr>
          <w:sz w:val="28"/>
          <w:szCs w:val="28"/>
          <w:lang w:val="ru-RU"/>
        </w:rPr>
        <w:t xml:space="preserve"> на 2026 год и плановый период 2027 и 2028 годов» в прилагаемой редакции;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 xml:space="preserve">1.5. утвердить приложение 4 «Распределение бюджетных ассигнований по целевым статьям (муниципальным программам и не программным направлениям деятельности), группам и подгруппам </w:t>
      </w:r>
      <w:proofErr w:type="gramStart"/>
      <w:r w:rsidRPr="00076C8A">
        <w:rPr>
          <w:sz w:val="28"/>
          <w:szCs w:val="28"/>
          <w:lang w:val="ru-RU"/>
        </w:rPr>
        <w:t xml:space="preserve">видов расходов классификации расходов </w:t>
      </w:r>
      <w:r w:rsidRPr="00076C8A">
        <w:rPr>
          <w:sz w:val="28"/>
          <w:szCs w:val="28"/>
          <w:lang w:val="ru-RU"/>
        </w:rPr>
        <w:lastRenderedPageBreak/>
        <w:t>бюджетов</w:t>
      </w:r>
      <w:proofErr w:type="gramEnd"/>
      <w:r w:rsidRPr="00076C8A">
        <w:rPr>
          <w:sz w:val="28"/>
          <w:szCs w:val="28"/>
          <w:lang w:val="ru-RU"/>
        </w:rPr>
        <w:t xml:space="preserve"> на 2026 год и плановый период 2027 и 2028 годов» в прилагаемой редакции;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>1.6. утвердить приложение 5 «Ведомственная структура расходов местного бюджета на 2026 год и плановый период 2027 и 2028 годов» в прилагаемой редакции;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>1.7. утвердить приложение 8 «Источники финансирования дефицита местного бюджета на 2026 год и плановый период 2027 и 2028 годов» в прилагаемой редакции;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>2. Опубликовать настоящее Решение в газете «Вестник Чернореченского сельсовета» и разместить на официальном сайте Чернореченского сельсовета.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  <w:r w:rsidRPr="00076C8A">
        <w:rPr>
          <w:sz w:val="28"/>
          <w:szCs w:val="28"/>
          <w:lang w:val="ru-RU"/>
        </w:rPr>
        <w:t>3. Решение вступает в силу после его официального опубликования.</w:t>
      </w: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</w:p>
    <w:p w:rsidR="00076C8A" w:rsidRPr="00076C8A" w:rsidRDefault="00076C8A" w:rsidP="00076C8A">
      <w:pPr>
        <w:jc w:val="both"/>
        <w:rPr>
          <w:sz w:val="28"/>
          <w:szCs w:val="28"/>
          <w:lang w:val="ru-RU"/>
        </w:rPr>
      </w:pPr>
    </w:p>
    <w:tbl>
      <w:tblPr>
        <w:tblW w:w="11100" w:type="dxa"/>
        <w:tblLayout w:type="fixed"/>
        <w:tblLook w:val="04A0" w:firstRow="1" w:lastRow="0" w:firstColumn="1" w:lastColumn="0" w:noHBand="0" w:noVBand="1"/>
      </w:tblPr>
      <w:tblGrid>
        <w:gridCol w:w="96"/>
        <w:gridCol w:w="296"/>
        <w:gridCol w:w="1145"/>
        <w:gridCol w:w="1382"/>
        <w:gridCol w:w="1145"/>
        <w:gridCol w:w="759"/>
        <w:gridCol w:w="387"/>
        <w:gridCol w:w="1145"/>
        <w:gridCol w:w="1266"/>
        <w:gridCol w:w="992"/>
        <w:gridCol w:w="153"/>
        <w:gridCol w:w="236"/>
        <w:gridCol w:w="200"/>
        <w:gridCol w:w="36"/>
        <w:gridCol w:w="225"/>
        <w:gridCol w:w="214"/>
        <w:gridCol w:w="411"/>
        <w:gridCol w:w="367"/>
        <w:gridCol w:w="645"/>
      </w:tblGrid>
      <w:tr w:rsidR="00076C8A" w:rsidRPr="00076C8A" w:rsidTr="00076C8A">
        <w:trPr>
          <w:gridAfter w:val="3"/>
          <w:wAfter w:w="1423" w:type="dxa"/>
        </w:trPr>
        <w:tc>
          <w:tcPr>
            <w:tcW w:w="48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  <w:r w:rsidRPr="00076C8A">
              <w:rPr>
                <w:sz w:val="28"/>
                <w:szCs w:val="28"/>
                <w:lang w:val="ru-RU"/>
              </w:rPr>
              <w:t>Председателя Совета депутатов</w:t>
            </w:r>
          </w:p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  <w:r w:rsidRPr="00076C8A">
              <w:rPr>
                <w:sz w:val="28"/>
                <w:szCs w:val="28"/>
                <w:lang w:val="ru-RU"/>
              </w:rPr>
              <w:t>Чернореченского сельсовета</w:t>
            </w:r>
          </w:p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  <w:r w:rsidRPr="00076C8A">
              <w:rPr>
                <w:sz w:val="28"/>
                <w:szCs w:val="28"/>
                <w:lang w:val="ru-RU"/>
              </w:rPr>
              <w:t>________________Н.А. Шпак</w:t>
            </w:r>
          </w:p>
        </w:tc>
        <w:tc>
          <w:tcPr>
            <w:tcW w:w="48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  <w:r w:rsidRPr="00076C8A">
              <w:rPr>
                <w:sz w:val="28"/>
                <w:szCs w:val="28"/>
                <w:lang w:val="ru-RU"/>
              </w:rPr>
              <w:t xml:space="preserve">Глава Чернореченского сельсовета </w:t>
            </w:r>
            <w:r w:rsidRPr="00076C8A">
              <w:rPr>
                <w:sz w:val="28"/>
                <w:szCs w:val="28"/>
                <w:lang w:val="ru-RU"/>
              </w:rPr>
              <w:tab/>
            </w:r>
            <w:r w:rsidRPr="00076C8A">
              <w:rPr>
                <w:sz w:val="28"/>
                <w:szCs w:val="28"/>
                <w:lang w:val="ru-RU"/>
              </w:rPr>
              <w:tab/>
              <w:t xml:space="preserve">                            </w:t>
            </w:r>
          </w:p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____________________</w:t>
            </w:r>
            <w:r w:rsidRPr="00076C8A">
              <w:rPr>
                <w:sz w:val="28"/>
                <w:szCs w:val="28"/>
              </w:rPr>
              <w:t xml:space="preserve">Л.Г. </w:t>
            </w:r>
            <w:proofErr w:type="spellStart"/>
            <w:r>
              <w:rPr>
                <w:sz w:val="28"/>
                <w:szCs w:val="28"/>
                <w:lang w:val="ru-RU"/>
              </w:rPr>
              <w:t>Собол</w:t>
            </w:r>
            <w:r w:rsidRPr="00076C8A">
              <w:rPr>
                <w:sz w:val="28"/>
                <w:szCs w:val="28"/>
              </w:rPr>
              <w:t>ева</w:t>
            </w:r>
            <w:proofErr w:type="spellEnd"/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  <w:p w:rsidR="00076C8A" w:rsidRPr="00076C8A" w:rsidRDefault="00076C8A" w:rsidP="00076C8A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076C8A">
              <w:rPr>
                <w:sz w:val="28"/>
                <w:szCs w:val="28"/>
              </w:rPr>
              <w:t xml:space="preserve">                            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264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5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2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5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6" w:type="dxa"/>
            <w:gridSpan w:val="2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5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6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" w:type="dxa"/>
            <w:gridSpan w:val="2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3" w:type="dxa"/>
            <w:gridSpan w:val="5"/>
            <w:vMerge w:val="restart"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lang w:val="ru-RU"/>
              </w:rPr>
            </w:pPr>
            <w:r w:rsidRPr="00076C8A">
              <w:rPr>
                <w:lang w:val="ru-RU"/>
              </w:rPr>
              <w:t>Приложение 1 к Решению "О бюджете Чернореченского сельсовета Искитимского района Новосибирской области на 2026 год и плановый период 2027 и 2028 годов"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81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45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82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45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46" w:type="dxa"/>
            <w:gridSpan w:val="2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45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66" w:type="dxa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45" w:type="dxa"/>
            <w:gridSpan w:val="2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36" w:type="dxa"/>
            <w:gridSpan w:val="2"/>
            <w:noWrap/>
            <w:vAlign w:val="bottom"/>
            <w:hideMark/>
          </w:tcPr>
          <w:p w:rsidR="00076C8A" w:rsidRPr="00076C8A" w:rsidRDefault="00076C8A" w:rsidP="00076C8A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532" w:type="dxa"/>
            <w:gridSpan w:val="5"/>
            <w:vMerge/>
            <w:vAlign w:val="center"/>
            <w:hideMark/>
          </w:tcPr>
          <w:p w:rsidR="00076C8A" w:rsidRPr="00076C8A" w:rsidRDefault="00076C8A" w:rsidP="00076C8A">
            <w:pPr>
              <w:jc w:val="both"/>
              <w:rPr>
                <w:lang w:val="ru-RU"/>
              </w:rPr>
            </w:pP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285"/>
        </w:trPr>
        <w:tc>
          <w:tcPr>
            <w:tcW w:w="10359" w:type="dxa"/>
            <w:gridSpan w:val="17"/>
            <w:noWrap/>
            <w:vAlign w:val="bottom"/>
            <w:hideMark/>
          </w:tcPr>
          <w:p w:rsidR="00076C8A" w:rsidRPr="00076C8A" w:rsidRDefault="00076C8A" w:rsidP="00076C8A">
            <w:pPr>
              <w:rPr>
                <w:sz w:val="28"/>
                <w:szCs w:val="28"/>
                <w:lang w:val="ru-RU"/>
              </w:rPr>
            </w:pPr>
            <w:r w:rsidRPr="00076C8A">
              <w:rPr>
                <w:sz w:val="28"/>
                <w:szCs w:val="28"/>
                <w:lang w:val="ru-RU"/>
              </w:rPr>
              <w:t>Доходы бюджета Чернореченского сельсовета Искитимского района на 2026 год и плановый период 2027 - 2028 годов</w:t>
            </w:r>
          </w:p>
        </w:tc>
      </w:tr>
      <w:tr w:rsidR="00076C8A" w:rsidRPr="00076C8A" w:rsidTr="00076C8A">
        <w:trPr>
          <w:gridBefore w:val="1"/>
          <w:wBefore w:w="96" w:type="dxa"/>
          <w:trHeight w:val="264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45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382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45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46" w:type="dxa"/>
            <w:gridSpan w:val="2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45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266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45" w:type="dxa"/>
            <w:gridSpan w:val="2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236" w:type="dxa"/>
            <w:gridSpan w:val="2"/>
            <w:noWrap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850" w:type="dxa"/>
            <w:gridSpan w:val="3"/>
            <w:noWrap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012" w:type="dxa"/>
            <w:gridSpan w:val="2"/>
            <w:noWrap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25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25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Код бюджетной классификации Российской Федерации</w:t>
            </w:r>
          </w:p>
        </w:tc>
        <w:tc>
          <w:tcPr>
            <w:tcW w:w="47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Наименование групп, подгрупп, статей, подстатей, элементов, групп подвидов, аналитических групп подвидов доходов бюджетов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 xml:space="preserve">2026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85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 xml:space="preserve">2027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 xml:space="preserve">2028 </w:t>
            </w:r>
            <w:proofErr w:type="spellStart"/>
            <w:r w:rsidRPr="00076C8A">
              <w:t>год</w:t>
            </w:r>
            <w:proofErr w:type="spellEnd"/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16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276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362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34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000 1 00 00 000 00 0000 000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25 580,8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27 111,7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27 822,6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000 1 01 00 000 00 0000 000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11 800,5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12 390,5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13 010,1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000 1 01 02 000 01 0000 110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11 800,5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12 390,5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13 010,1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294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000 1 01 02 010 01 0000 110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proofErr w:type="gramStart"/>
            <w:r w:rsidRPr="00076C8A">
              <w:rPr>
                <w:lang w:val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076C8A">
              <w:rPr>
                <w:lang w:val="ru-RU"/>
              </w:rPr>
              <w:t xml:space="preserve"> </w:t>
            </w:r>
            <w:proofErr w:type="gramStart"/>
            <w:r w:rsidRPr="00076C8A">
              <w:rPr>
                <w:lang w:val="ru-RU"/>
              </w:rPr>
              <w:t xml:space="preserve"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</w:t>
            </w:r>
            <w:r w:rsidRPr="00076C8A">
              <w:rPr>
                <w:lang w:val="ru-RU"/>
              </w:rPr>
              <w:lastRenderedPageBreak/>
              <w:t>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076C8A">
              <w:rPr>
                <w:lang w:val="ru-RU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11 800,5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12 390,5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13 010,1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696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182 1 01 02 010 01 0000 110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proofErr w:type="gramStart"/>
            <w:r w:rsidRPr="00076C8A">
              <w:rPr>
                <w:lang w:val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076C8A">
              <w:rPr>
                <w:lang w:val="ru-RU"/>
              </w:rPr>
              <w:t xml:space="preserve"> </w:t>
            </w:r>
            <w:proofErr w:type="gramStart"/>
            <w:r w:rsidRPr="00076C8A">
              <w:rPr>
                <w:lang w:val="ru-RU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076C8A">
              <w:rPr>
                <w:lang w:val="ru-RU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11 800,5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12 390,5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13 010,1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000 1 03 00 000 00 0000 000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3 017,0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000 1 03 02 000 01 0000 110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3 017,0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91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000 1 03 02 230 01 0000 110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1 526,6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1 992,6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2 028,6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3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000 1 03 02 231 01 0000 110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1 526,6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1 992,6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2 028,6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3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182 1 03 02 231 01 0000 110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1 526,6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1 992,6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2 028,6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14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000 1 03 02 240 01 0000 110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76C8A">
              <w:rPr>
                <w:lang w:val="ru-RU"/>
              </w:rPr>
              <w:t>инжекторных</w:t>
            </w:r>
            <w:proofErr w:type="spellEnd"/>
            <w:r w:rsidRPr="00076C8A">
              <w:rPr>
                <w:lang w:val="ru-RU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12,0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59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000 1 03 02 241 01 0000 110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76C8A">
              <w:rPr>
                <w:lang w:val="ru-RU"/>
              </w:rPr>
              <w:t>инжекторных</w:t>
            </w:r>
            <w:proofErr w:type="spellEnd"/>
            <w:r w:rsidRPr="00076C8A">
              <w:rPr>
                <w:lang w:val="ru-RU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12,0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59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182 1 03 02 241 01 0000 110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76C8A">
              <w:rPr>
                <w:lang w:val="ru-RU"/>
              </w:rPr>
              <w:t>инжекторных</w:t>
            </w:r>
            <w:proofErr w:type="spellEnd"/>
            <w:r w:rsidRPr="00076C8A">
              <w:rPr>
                <w:lang w:val="ru-RU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</w:t>
            </w:r>
            <w:r w:rsidRPr="00076C8A">
              <w:rPr>
                <w:lang w:val="ru-RU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9,0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12,0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91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000 1 03 02 250 01 0000 110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1 636,7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2 136,4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2 174,9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3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000 1 03 02 251 01 0000 110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1 636,7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2 136,4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2 174,9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3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182 1 03 02 251 01 0000 110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1 636,7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2 136,4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2 174,9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91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000 1 03 02 260 01 0000 110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-155,3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-202,8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-206,5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3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000 1 03 02 261 01 0000 110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</w:t>
            </w:r>
            <w:r w:rsidRPr="00076C8A">
              <w:rPr>
                <w:lang w:val="ru-RU"/>
              </w:rPr>
              <w:lastRenderedPageBreak/>
              <w:t>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-155,3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-202,8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-206,5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3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182 1 03 02 261 01 0000 110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076C8A">
              <w:rPr>
                <w:lang w:val="ru-RU"/>
              </w:rPr>
              <w:t>учетом</w:t>
            </w:r>
            <w:proofErr w:type="spellEnd"/>
            <w:r w:rsidRPr="00076C8A">
              <w:rPr>
                <w:lang w:val="ru-RU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-155,3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-202,8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-206,5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000 1 06 00 000 00 0000 000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НАЛОГИ НА ИМУЩЕСТВО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10 485,4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10 505,3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10 525,6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000 1 06 01 000 00 0000 110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1 330,1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1 350,0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1 370,3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000 1 06 01 030 10 0000 110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1 330,1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1 350,0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1 370,3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182 1 06 01 030 10 0000 110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1 330,1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1 350,0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1 370,3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000 1 06 06 000 00 0000 110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Земельный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налог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9 155,3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9 155,3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9 155,3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000 1 06 06 030 00 0000 110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Земельный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налог</w:t>
            </w:r>
            <w:proofErr w:type="spellEnd"/>
            <w:r w:rsidRPr="00076C8A">
              <w:t xml:space="preserve"> с </w:t>
            </w:r>
            <w:proofErr w:type="spellStart"/>
            <w:r w:rsidRPr="00076C8A">
              <w:t>организаций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8 057,1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8 057,1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8 057,1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000 1 06 06 033 10 0000 110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8 057,1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8 057,1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8 057,1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182 1 06 06 033 10 0000 110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8 057,1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8 057,1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8 057,1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000 1 06 06 040 00 0000 110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1 098,2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1 098,2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1 098,2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000 1 06 06 043 10 0000 110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1 098,2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1 098,2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1 098,2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182 1 06 06 043 10 0000 110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1 098,2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1 098,2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1 098,2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000 1 11 00 000 00 0000 000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 ОТ ИСПОЛЬЗОВАНИЯ ИМУЩЕСТВА, НАХОДЯЩЕГОСЯ В </w:t>
            </w:r>
            <w:r w:rsidRPr="00076C8A">
              <w:rPr>
                <w:lang w:val="ru-RU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277,9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14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000 1 11 05 000 00 0000 120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proofErr w:type="spellStart"/>
            <w:r w:rsidRPr="00076C8A">
              <w:rPr>
                <w:lang w:val="ru-RU"/>
              </w:rPr>
              <w:t>казенных</w:t>
            </w:r>
            <w:proofErr w:type="spellEnd"/>
            <w:r w:rsidRPr="00076C8A">
              <w:rPr>
                <w:lang w:val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114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000 1 11 05 030 00 0000 120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91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000 1 11 05 035 10 0000 120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91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556 1 11 05 035 10 0000 120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277,9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000 2 00 00 000 00 0000 000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11 391,3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6 995,3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7 721,1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000 2 02 00 000 00 0000 000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11 391,3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6 995,3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7 721,1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000 2 02 10 000 00 0000 150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9 244,4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6 225,2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6 738,4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000 2 02 16 001 00 0000 150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9 244,4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6 225,2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6 738,4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000 2 02 16 001 10 0000 150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9 244,4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6 225,2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6 738,4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556 2 02 16 001 10 0000 150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9 244,4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6 225,2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6 738,4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000 2 02 30 000 00 0000 150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699,6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982,7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000 2 02 30 024 00 0000 150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000 2 02 30 024 10 0000 150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556 2 02 30 024 10 0000 150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000 2 02 35 118 00 0000 150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Субвенции бюджетам на осуществление первичного воинского </w:t>
            </w:r>
            <w:proofErr w:type="spellStart"/>
            <w:r w:rsidRPr="00076C8A">
              <w:rPr>
                <w:lang w:val="ru-RU"/>
              </w:rPr>
              <w:t>учета</w:t>
            </w:r>
            <w:proofErr w:type="spellEnd"/>
            <w:r w:rsidRPr="00076C8A">
              <w:rPr>
                <w:lang w:val="ru-RU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69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000 2 02 35 118 10 0000 150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Субвенции бюджетам сельских поселений на осуществление первичного воинского </w:t>
            </w:r>
            <w:proofErr w:type="spellStart"/>
            <w:r w:rsidRPr="00076C8A">
              <w:rPr>
                <w:lang w:val="ru-RU"/>
              </w:rPr>
              <w:t>учета</w:t>
            </w:r>
            <w:proofErr w:type="spellEnd"/>
            <w:r w:rsidRPr="00076C8A">
              <w:rPr>
                <w:lang w:val="ru-RU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69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556 2 02 35 118 10 0000 150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Субвенции бюджетам сельских поселений на осуществление первичного воинского </w:t>
            </w:r>
            <w:proofErr w:type="spellStart"/>
            <w:r w:rsidRPr="00076C8A">
              <w:rPr>
                <w:lang w:val="ru-RU"/>
              </w:rPr>
              <w:t>учета</w:t>
            </w:r>
            <w:proofErr w:type="spellEnd"/>
            <w:r w:rsidRPr="00076C8A">
              <w:rPr>
                <w:lang w:val="ru-RU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000 2 02 40 000 00 0000 150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межбюджетные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трансферты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1 447,3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000 2 02 49 999 00 0000 150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1 447,3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000 2 02 49 999 10 0000 150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1 447,3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465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556 2 02 49 999 10 0000 150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1 447,3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Before w:val="1"/>
          <w:gridAfter w:val="1"/>
          <w:wBefore w:w="96" w:type="dxa"/>
          <w:wAfter w:w="645" w:type="dxa"/>
          <w:trHeight w:val="300"/>
        </w:trPr>
        <w:tc>
          <w:tcPr>
            <w:tcW w:w="296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4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ВСЕГО ДОХОДОВ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36 972,1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34 107,0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35 543,7</w:t>
            </w:r>
          </w:p>
        </w:tc>
      </w:tr>
    </w:tbl>
    <w:p w:rsidR="00076C8A" w:rsidRPr="00076C8A" w:rsidRDefault="00076C8A" w:rsidP="00076C8A"/>
    <w:tbl>
      <w:tblPr>
        <w:tblW w:w="1095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133"/>
        <w:gridCol w:w="426"/>
        <w:gridCol w:w="424"/>
        <w:gridCol w:w="286"/>
        <w:gridCol w:w="184"/>
        <w:gridCol w:w="97"/>
        <w:gridCol w:w="286"/>
        <w:gridCol w:w="567"/>
        <w:gridCol w:w="50"/>
        <w:gridCol w:w="223"/>
        <w:gridCol w:w="757"/>
        <w:gridCol w:w="101"/>
        <w:gridCol w:w="122"/>
        <w:gridCol w:w="448"/>
        <w:gridCol w:w="126"/>
        <w:gridCol w:w="299"/>
        <w:gridCol w:w="567"/>
        <w:gridCol w:w="567"/>
        <w:gridCol w:w="286"/>
        <w:gridCol w:w="281"/>
        <w:gridCol w:w="577"/>
        <w:gridCol w:w="135"/>
        <w:gridCol w:w="541"/>
        <w:gridCol w:w="467"/>
      </w:tblGrid>
      <w:tr w:rsidR="00076C8A" w:rsidRPr="00076C8A" w:rsidTr="00076C8A">
        <w:trPr>
          <w:gridAfter w:val="1"/>
          <w:wAfter w:w="467" w:type="dxa"/>
          <w:trHeight w:val="225"/>
        </w:trPr>
        <w:tc>
          <w:tcPr>
            <w:tcW w:w="3556" w:type="dxa"/>
            <w:gridSpan w:val="2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423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567" w:type="dxa"/>
            <w:gridSpan w:val="3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1126" w:type="dxa"/>
            <w:gridSpan w:val="4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gridSpan w:val="3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873" w:type="dxa"/>
            <w:gridSpan w:val="3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954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Приложение 3 к Решению "О бюджете Чернореченского сельсовета Искитимского района Новосибирской области на 2026 год и плановый период 2027 и 2028 годов"</w:t>
            </w:r>
          </w:p>
        </w:tc>
      </w:tr>
      <w:tr w:rsidR="00076C8A" w:rsidRPr="00076C8A" w:rsidTr="00076C8A">
        <w:trPr>
          <w:gridAfter w:val="1"/>
          <w:wAfter w:w="467" w:type="dxa"/>
          <w:trHeight w:val="225"/>
        </w:trPr>
        <w:tc>
          <w:tcPr>
            <w:tcW w:w="3556" w:type="dxa"/>
            <w:gridSpan w:val="2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423" w:type="dxa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26" w:type="dxa"/>
            <w:gridSpan w:val="4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873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8589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</w:tr>
      <w:tr w:rsidR="00076C8A" w:rsidRPr="00076C8A" w:rsidTr="00076C8A">
        <w:trPr>
          <w:gridAfter w:val="1"/>
          <w:wAfter w:w="467" w:type="dxa"/>
          <w:trHeight w:val="450"/>
        </w:trPr>
        <w:tc>
          <w:tcPr>
            <w:tcW w:w="35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8589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</w:tr>
      <w:tr w:rsidR="00076C8A" w:rsidRPr="00076C8A" w:rsidTr="00076C8A">
        <w:trPr>
          <w:gridAfter w:val="1"/>
          <w:wAfter w:w="467" w:type="dxa"/>
          <w:trHeight w:val="15"/>
        </w:trPr>
        <w:tc>
          <w:tcPr>
            <w:tcW w:w="3556" w:type="dxa"/>
            <w:gridSpan w:val="2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423" w:type="dxa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26" w:type="dxa"/>
            <w:gridSpan w:val="4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873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820" w:type="dxa"/>
            <w:gridSpan w:val="5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</w:tr>
      <w:tr w:rsidR="00076C8A" w:rsidRPr="00076C8A" w:rsidTr="00076C8A">
        <w:trPr>
          <w:gridAfter w:val="3"/>
          <w:wAfter w:w="1143" w:type="dxa"/>
          <w:trHeight w:val="525"/>
        </w:trPr>
        <w:tc>
          <w:tcPr>
            <w:tcW w:w="9803" w:type="dxa"/>
            <w:gridSpan w:val="21"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proofErr w:type="gramStart"/>
            <w:r w:rsidRPr="00076C8A">
              <w:rPr>
                <w:lang w:val="ru-RU"/>
              </w:rPr>
              <w:t xml:space="preserve">Распределение бюджетных ассигнований по разделам, подразделам, целевым статьям (муниципальным программам и непрограммным </w:t>
            </w:r>
            <w:proofErr w:type="gramEnd"/>
          </w:p>
        </w:tc>
      </w:tr>
      <w:tr w:rsidR="00076C8A" w:rsidRPr="00076C8A" w:rsidTr="00076C8A">
        <w:trPr>
          <w:gridAfter w:val="3"/>
          <w:wAfter w:w="1143" w:type="dxa"/>
          <w:trHeight w:val="525"/>
        </w:trPr>
        <w:tc>
          <w:tcPr>
            <w:tcW w:w="9803" w:type="dxa"/>
            <w:gridSpan w:val="21"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 направлениям деятельности), группам и подгруппам </w:t>
            </w:r>
            <w:proofErr w:type="gramStart"/>
            <w:r w:rsidRPr="00076C8A">
              <w:rPr>
                <w:lang w:val="ru-RU"/>
              </w:rPr>
              <w:t>видов расходов классификации расходов бюджета</w:t>
            </w:r>
            <w:proofErr w:type="gramEnd"/>
            <w:r w:rsidRPr="00076C8A">
              <w:rPr>
                <w:lang w:val="ru-RU"/>
              </w:rPr>
              <w:t xml:space="preserve"> на 2026 год и плановый период 2027  и 2028 годов</w:t>
            </w:r>
          </w:p>
        </w:tc>
      </w:tr>
      <w:tr w:rsidR="00076C8A" w:rsidRPr="00076C8A" w:rsidTr="00076C8A">
        <w:trPr>
          <w:gridAfter w:val="3"/>
          <w:wAfter w:w="1143" w:type="dxa"/>
          <w:trHeight w:val="285"/>
        </w:trPr>
        <w:tc>
          <w:tcPr>
            <w:tcW w:w="9803" w:type="dxa"/>
            <w:gridSpan w:val="21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proofErr w:type="gramStart"/>
            <w:r w:rsidRPr="00076C8A">
              <w:t>тыс</w:t>
            </w:r>
            <w:proofErr w:type="spellEnd"/>
            <w:proofErr w:type="gramEnd"/>
            <w:r w:rsidRPr="00076C8A">
              <w:t xml:space="preserve">. </w:t>
            </w:r>
            <w:proofErr w:type="spellStart"/>
            <w:proofErr w:type="gramStart"/>
            <w:r w:rsidRPr="00076C8A">
              <w:t>руб</w:t>
            </w:r>
            <w:proofErr w:type="spellEnd"/>
            <w:proofErr w:type="gramEnd"/>
            <w:r w:rsidRPr="00076C8A">
              <w:t>.</w:t>
            </w:r>
          </w:p>
        </w:tc>
      </w:tr>
      <w:tr w:rsidR="00076C8A" w:rsidRPr="00076C8A" w:rsidTr="00076C8A">
        <w:trPr>
          <w:gridAfter w:val="1"/>
          <w:wAfter w:w="467" w:type="dxa"/>
          <w:trHeight w:val="270"/>
        </w:trPr>
        <w:tc>
          <w:tcPr>
            <w:tcW w:w="355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Наименование</w:t>
            </w:r>
            <w:proofErr w:type="spellEnd"/>
          </w:p>
        </w:tc>
        <w:tc>
          <w:tcPr>
            <w:tcW w:w="42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РЗ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ПР</w:t>
            </w:r>
          </w:p>
        </w:tc>
        <w:tc>
          <w:tcPr>
            <w:tcW w:w="1126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ЦСР</w:t>
            </w:r>
          </w:p>
        </w:tc>
        <w:tc>
          <w:tcPr>
            <w:tcW w:w="98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ВР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Сумма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Сумма</w:t>
            </w:r>
            <w:proofErr w:type="spellEnd"/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Сумма</w:t>
            </w:r>
            <w:proofErr w:type="spellEnd"/>
          </w:p>
        </w:tc>
      </w:tr>
      <w:tr w:rsidR="00076C8A" w:rsidRPr="00076C8A" w:rsidTr="00076C8A">
        <w:trPr>
          <w:gridAfter w:val="1"/>
          <w:wAfter w:w="467" w:type="dxa"/>
          <w:trHeight w:val="2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90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120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90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87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 xml:space="preserve">2026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 xml:space="preserve">2027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 xml:space="preserve">2028 </w:t>
            </w:r>
            <w:proofErr w:type="spellStart"/>
            <w:r w:rsidRPr="00076C8A">
              <w:t>год</w:t>
            </w:r>
            <w:proofErr w:type="spellEnd"/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</w:t>
            </w:r>
          </w:p>
        </w:tc>
        <w:tc>
          <w:tcPr>
            <w:tcW w:w="4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7</w:t>
            </w:r>
          </w:p>
        </w:tc>
        <w:tc>
          <w:tcPr>
            <w:tcW w:w="182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8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ОБЩЕГОСУДАРСТВЕННЫЕ ВОПРОСЫ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12 147,8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10 581,5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10 530,0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Глава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муниципального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образования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9900003110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gridAfter w:val="1"/>
          <w:wAfter w:w="467" w:type="dxa"/>
          <w:trHeight w:val="13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076C8A">
              <w:rPr>
                <w:lang w:val="ru-RU"/>
              </w:rPr>
              <w:t>казенными</w:t>
            </w:r>
            <w:proofErr w:type="spellEnd"/>
            <w:r w:rsidRPr="00076C8A">
              <w:rPr>
                <w:lang w:val="ru-RU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9900003110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9900003110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gridAfter w:val="1"/>
          <w:wAfter w:w="467" w:type="dxa"/>
          <w:trHeight w:val="91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10 074,4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9 034,4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8 982,9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10 074,4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9 034,4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8 982,9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по оплате труда работников государственных (муниципальных) органов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6 890,8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</w:tr>
      <w:tr w:rsidR="00076C8A" w:rsidRPr="00076C8A" w:rsidTr="00076C8A">
        <w:trPr>
          <w:gridAfter w:val="1"/>
          <w:wAfter w:w="467" w:type="dxa"/>
          <w:trHeight w:val="53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076C8A">
              <w:rPr>
                <w:lang w:val="ru-RU"/>
              </w:rPr>
              <w:t>казенными</w:t>
            </w:r>
            <w:proofErr w:type="spellEnd"/>
            <w:r w:rsidRPr="00076C8A">
              <w:rPr>
                <w:lang w:val="ru-RU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6 890,8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6 890,8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обеспечение функций государственных (муниципальных) органов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3 183,5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2 034,3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1 982,8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3 076,2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1 934,3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1 882,8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3 076,2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1 934,3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1 882,8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107,3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850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107,3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Решение вопросов в сфере административных правонарушений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9900070190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9900070190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9900070190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межбюджетные трансферты бюджетам бюджетной системы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9900000500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Межбюджетные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трансферты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9900000500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межбюджетные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трансферты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9900000500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Резервные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фонды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Резервные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фонды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местных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администраций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9900020550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9900020550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Резервные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средства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9900020550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870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Другие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общегосударственные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вопросы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577,0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577,0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Закупка товаров, работ и услуг для обеспечения </w:t>
            </w:r>
            <w:r w:rsidRPr="00076C8A">
              <w:rPr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Выполнение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других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обязательств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государства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477,0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450,0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Исполнение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судебных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актов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17,0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850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НАЦИОНАЛЬНАЯ ОБОРОНА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Мобилизационная</w:t>
            </w:r>
            <w:proofErr w:type="spellEnd"/>
            <w:r w:rsidRPr="00076C8A">
              <w:t xml:space="preserve"> и </w:t>
            </w:r>
            <w:proofErr w:type="spellStart"/>
            <w:r w:rsidRPr="00076C8A">
              <w:t>вневойсковая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подготовка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Осуществление первичного воинского </w:t>
            </w:r>
            <w:proofErr w:type="spellStart"/>
            <w:r w:rsidRPr="00076C8A">
              <w:rPr>
                <w:lang w:val="ru-RU"/>
              </w:rPr>
              <w:t>учета</w:t>
            </w:r>
            <w:proofErr w:type="spellEnd"/>
            <w:r w:rsidRPr="00076C8A">
              <w:rPr>
                <w:lang w:val="ru-RU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gridAfter w:val="1"/>
          <w:wAfter w:w="467" w:type="dxa"/>
          <w:trHeight w:val="13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076C8A">
              <w:rPr>
                <w:lang w:val="ru-RU"/>
              </w:rPr>
              <w:t>казенными</w:t>
            </w:r>
            <w:proofErr w:type="spellEnd"/>
            <w:r w:rsidRPr="00076C8A">
              <w:rPr>
                <w:lang w:val="ru-RU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622,8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703,2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915,6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622,8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703,2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915,6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66,8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67,0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66,8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67,0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661,4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661,4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91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"Защита населения и территории от чрезвычайных ситуаций и обеспечение пожарной безопасности на территории Чернореченского сельсовета"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661,4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Реализация мероприятий по пожарной безопасности на территории поселения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5000002180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238,0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5000002180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238,0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5000002180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238,0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Реализация мероприятий по обеспечению безопасности людей на водных объектах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5000002200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423,4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5000002200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423,4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5000002200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423,4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НАЦИОНАЛЬНАЯ ЭКОНОМИКА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6 019,1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Дорожное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хозяйство</w:t>
            </w:r>
            <w:proofErr w:type="spellEnd"/>
            <w:r w:rsidRPr="00076C8A">
              <w:t xml:space="preserve"> (</w:t>
            </w:r>
            <w:proofErr w:type="spellStart"/>
            <w:r w:rsidRPr="00076C8A">
              <w:t>дорожные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фонды</w:t>
            </w:r>
            <w:proofErr w:type="spellEnd"/>
            <w:r w:rsidRPr="00076C8A">
              <w:t>)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6 019,1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"Дорожное хозяйство на территории Чернореченского сельсовета"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6 019,1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Развитие автомобильных дорог местного значения на территории поселения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5 519,1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5 519,1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5 519,1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Обеспечение безопасности дорожного движения на территории поселения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ЖИЛИЩНО-КОММУНАЛЬНОЕ ХОЗЯЙСТВО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5 450,7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4 530,0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4 840,0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Жилищное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хозяйство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мероприятия в области жилищного хозяйства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9900008270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9900008270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9900008270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Благоустройство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4 682,7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4 510,0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4 810,0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"Благоустройство территории Чернореченского сельсовета"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4 682,7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4 510,0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4 810,0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Подпрограмма "Уличное освещение" муниципальной программы "Благоустройство территории Чернореченского сельсовета"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Мероприятие "Уличное освещение" по благоустройству территории поселения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5810001000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5810001000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5810001000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Подпрограмма "Озеленение" муниципальной программы "Благоустройство территории Чернореченского сельсовета"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"Озеленение" по благоустройству территории поселения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5820003000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5820003000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5820003000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91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Подпрограмма "Организация и содержание мест захоронения" муниципальной программы "Благоустройство территории Чернореченского сельсовета"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109,1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"Организация и содержание мест захоронений" по благоустройству территории поселения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109,1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850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9,1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gridAfter w:val="1"/>
          <w:wAfter w:w="467" w:type="dxa"/>
          <w:trHeight w:val="114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Подпрограмма "Прочие мероприятия по благоустройству территории сельского поселения" муниципальной программы "Благоустройство территории Чернореченского сельсовета"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"Прочие мероприятия" по благоустройству территории поселения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5840005000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5840005000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Иные закупки товаров, работ и услуг для обеспечения государственных </w:t>
            </w:r>
            <w:r w:rsidRPr="00076C8A">
              <w:rPr>
                <w:lang w:val="ru-RU"/>
              </w:rPr>
              <w:lastRenderedPageBreak/>
              <w:t>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5840005000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ОБРАЗОВАНИЕ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Молодежная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политика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</w:t>
            </w:r>
            <w:proofErr w:type="spellStart"/>
            <w:r w:rsidRPr="00076C8A">
              <w:rPr>
                <w:lang w:val="ru-RU"/>
              </w:rPr>
              <w:t>Молодежная</w:t>
            </w:r>
            <w:proofErr w:type="spellEnd"/>
            <w:r w:rsidRPr="00076C8A">
              <w:rPr>
                <w:lang w:val="ru-RU"/>
              </w:rPr>
              <w:t xml:space="preserve"> политика и оздоровление детей на территории Чернореченского сельсовета"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Мероприятия по развитию </w:t>
            </w:r>
            <w:proofErr w:type="spellStart"/>
            <w:r w:rsidRPr="00076C8A">
              <w:rPr>
                <w:lang w:val="ru-RU"/>
              </w:rPr>
              <w:t>молодежной</w:t>
            </w:r>
            <w:proofErr w:type="spellEnd"/>
            <w:r w:rsidRPr="00076C8A">
              <w:rPr>
                <w:lang w:val="ru-RU"/>
              </w:rPr>
              <w:t xml:space="preserve"> политики и оздоровлению детей на территории поселения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6300008280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6300008280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6300008280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КУЛЬТУРА, КИНЕМАТОГРАФИЯ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19 083,0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Культура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19 083,0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"Сохранение и развитие культуры на территории Чернореченского сельсовета"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19 083,0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gridAfter w:val="1"/>
          <w:wAfter w:w="467" w:type="dxa"/>
          <w:trHeight w:val="27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по сохранению памятников и других мемориальных объектов, увековечивающих память о защитниках Отечества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210,0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210,0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5900040580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210,0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"Сохранение и развитие культуры" на территории поселения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18 542,0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18 542,0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Субсидии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бюджетным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учреждениям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610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18 542,0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gridAfter w:val="1"/>
          <w:wAfter w:w="467" w:type="dxa"/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lastRenderedPageBreak/>
              <w:t>Обеспечение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сбалансированности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местных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бюджетов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5900070510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331,0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5900070510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331,0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Субсидии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бюджетным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учреждениям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5900070510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610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331,0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СОЦИАЛЬНАЯ ПОЛИТИКА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Пенсионное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обеспечение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Доплаты к пенсиям государственных служащих субъектов Российской Федерации и муниципальных служащих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9900002020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9900002020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9900002020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310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ФИЗИЧЕСКАЯ КУЛЬТУРА И СПОРТ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12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"Физическая культура и спорт на территории Чернореченского сельсовета"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по развитию физической культуры и спорта на территории поселения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6000001590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6000001590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6000001590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gridAfter w:val="1"/>
          <w:wAfter w:w="467" w:type="dxa"/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УСЛОВНО УТВЕРЖДЕННЫЕ РАСХОДЫ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gridAfter w:val="1"/>
          <w:wAfter w:w="467" w:type="dxa"/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gridAfter w:val="1"/>
          <w:wAfter w:w="467" w:type="dxa"/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9900099990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gridAfter w:val="1"/>
          <w:wAfter w:w="467" w:type="dxa"/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9900099990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gridAfter w:val="1"/>
          <w:wAfter w:w="467" w:type="dxa"/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</w:t>
            </w:r>
            <w:r w:rsidRPr="00076C8A">
              <w:lastRenderedPageBreak/>
              <w:t>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99</w:t>
            </w:r>
          </w:p>
        </w:tc>
        <w:tc>
          <w:tcPr>
            <w:tcW w:w="11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9900099</w:t>
            </w:r>
            <w:r w:rsidRPr="00076C8A">
              <w:lastRenderedPageBreak/>
              <w:t>990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990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82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gridAfter w:val="1"/>
          <w:wAfter w:w="467" w:type="dxa"/>
          <w:trHeight w:val="48"/>
        </w:trPr>
        <w:tc>
          <w:tcPr>
            <w:tcW w:w="665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lastRenderedPageBreak/>
              <w:t>Итого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расходов</w:t>
            </w:r>
            <w:proofErr w:type="spellEnd"/>
          </w:p>
        </w:tc>
        <w:tc>
          <w:tcPr>
            <w:tcW w:w="8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44 475,4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34 107,0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35 543,7</w:t>
            </w:r>
          </w:p>
        </w:tc>
      </w:tr>
      <w:tr w:rsidR="00076C8A" w:rsidRPr="00076C8A" w:rsidTr="00076C8A">
        <w:trPr>
          <w:trHeight w:val="225"/>
        </w:trPr>
        <w:tc>
          <w:tcPr>
            <w:tcW w:w="3131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1318" w:type="dxa"/>
            <w:gridSpan w:val="4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1000" w:type="dxa"/>
            <w:gridSpan w:val="4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gridSpan w:val="2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797" w:type="dxa"/>
            <w:gridSpan w:val="4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1719" w:type="dxa"/>
            <w:gridSpan w:val="4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001" w:type="dxa"/>
            <w:gridSpan w:val="5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90"/>
        </w:trPr>
        <w:tc>
          <w:tcPr>
            <w:tcW w:w="3131" w:type="dxa"/>
            <w:vAlign w:val="center"/>
            <w:hideMark/>
          </w:tcPr>
          <w:p w:rsidR="00076C8A" w:rsidRPr="00076C8A" w:rsidRDefault="00076C8A" w:rsidP="00076C8A"/>
        </w:tc>
        <w:tc>
          <w:tcPr>
            <w:tcW w:w="1318" w:type="dxa"/>
            <w:gridSpan w:val="4"/>
            <w:vAlign w:val="center"/>
            <w:hideMark/>
          </w:tcPr>
          <w:p w:rsidR="00076C8A" w:rsidRPr="00076C8A" w:rsidRDefault="00076C8A" w:rsidP="00076C8A"/>
        </w:tc>
        <w:tc>
          <w:tcPr>
            <w:tcW w:w="1000" w:type="dxa"/>
            <w:gridSpan w:val="4"/>
            <w:vAlign w:val="center"/>
            <w:hideMark/>
          </w:tcPr>
          <w:p w:rsidR="00076C8A" w:rsidRPr="00076C8A" w:rsidRDefault="00076C8A" w:rsidP="00076C8A"/>
        </w:tc>
        <w:tc>
          <w:tcPr>
            <w:tcW w:w="980" w:type="dxa"/>
            <w:gridSpan w:val="2"/>
            <w:vAlign w:val="center"/>
            <w:hideMark/>
          </w:tcPr>
          <w:p w:rsidR="00076C8A" w:rsidRPr="00076C8A" w:rsidRDefault="00076C8A" w:rsidP="00076C8A"/>
        </w:tc>
        <w:tc>
          <w:tcPr>
            <w:tcW w:w="797" w:type="dxa"/>
            <w:gridSpan w:val="4"/>
            <w:vAlign w:val="center"/>
            <w:hideMark/>
          </w:tcPr>
          <w:p w:rsidR="00076C8A" w:rsidRPr="00076C8A" w:rsidRDefault="00076C8A" w:rsidP="00076C8A"/>
        </w:tc>
        <w:tc>
          <w:tcPr>
            <w:tcW w:w="1719" w:type="dxa"/>
            <w:gridSpan w:val="4"/>
            <w:vAlign w:val="center"/>
            <w:hideMark/>
          </w:tcPr>
          <w:p w:rsidR="00076C8A" w:rsidRPr="00076C8A" w:rsidRDefault="00076C8A" w:rsidP="00076C8A"/>
        </w:tc>
        <w:tc>
          <w:tcPr>
            <w:tcW w:w="2001" w:type="dxa"/>
            <w:gridSpan w:val="5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300"/>
        </w:trPr>
        <w:tc>
          <w:tcPr>
            <w:tcW w:w="3131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1318" w:type="dxa"/>
            <w:gridSpan w:val="4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1000" w:type="dxa"/>
            <w:gridSpan w:val="4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gridSpan w:val="2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797" w:type="dxa"/>
            <w:gridSpan w:val="4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1719" w:type="dxa"/>
            <w:gridSpan w:val="4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001" w:type="dxa"/>
            <w:gridSpan w:val="5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225"/>
        </w:trPr>
        <w:tc>
          <w:tcPr>
            <w:tcW w:w="3131" w:type="dxa"/>
            <w:vAlign w:val="center"/>
            <w:hideMark/>
          </w:tcPr>
          <w:p w:rsidR="00076C8A" w:rsidRPr="00076C8A" w:rsidRDefault="00076C8A" w:rsidP="00076C8A"/>
        </w:tc>
        <w:tc>
          <w:tcPr>
            <w:tcW w:w="1318" w:type="dxa"/>
            <w:gridSpan w:val="4"/>
            <w:vAlign w:val="center"/>
            <w:hideMark/>
          </w:tcPr>
          <w:p w:rsidR="00076C8A" w:rsidRPr="00076C8A" w:rsidRDefault="00076C8A" w:rsidP="00076C8A"/>
        </w:tc>
        <w:tc>
          <w:tcPr>
            <w:tcW w:w="1000" w:type="dxa"/>
            <w:gridSpan w:val="4"/>
            <w:vAlign w:val="center"/>
            <w:hideMark/>
          </w:tcPr>
          <w:p w:rsidR="00076C8A" w:rsidRPr="00076C8A" w:rsidRDefault="00076C8A" w:rsidP="00076C8A"/>
        </w:tc>
        <w:tc>
          <w:tcPr>
            <w:tcW w:w="980" w:type="dxa"/>
            <w:gridSpan w:val="2"/>
            <w:vAlign w:val="center"/>
            <w:hideMark/>
          </w:tcPr>
          <w:p w:rsidR="00076C8A" w:rsidRPr="00076C8A" w:rsidRDefault="00076C8A" w:rsidP="00076C8A"/>
        </w:tc>
        <w:tc>
          <w:tcPr>
            <w:tcW w:w="797" w:type="dxa"/>
            <w:gridSpan w:val="4"/>
            <w:vAlign w:val="center"/>
            <w:hideMark/>
          </w:tcPr>
          <w:p w:rsidR="00076C8A" w:rsidRPr="00076C8A" w:rsidRDefault="00076C8A" w:rsidP="00076C8A"/>
        </w:tc>
        <w:tc>
          <w:tcPr>
            <w:tcW w:w="1719" w:type="dxa"/>
            <w:gridSpan w:val="4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Приложение 4 к Решению "О бюджете Чернореченского сельсовета Искитимского района Новосибирской области на 2026 год и плановый период 2027 и 2028 годов"</w:t>
            </w:r>
          </w:p>
        </w:tc>
        <w:tc>
          <w:tcPr>
            <w:tcW w:w="993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008" w:type="dxa"/>
            <w:gridSpan w:val="2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</w:tr>
      <w:tr w:rsidR="00076C8A" w:rsidRPr="00076C8A" w:rsidTr="00076C8A">
        <w:trPr>
          <w:trHeight w:val="525"/>
        </w:trPr>
        <w:tc>
          <w:tcPr>
            <w:tcW w:w="10946" w:type="dxa"/>
            <w:gridSpan w:val="24"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</w:t>
            </w:r>
          </w:p>
        </w:tc>
      </w:tr>
      <w:tr w:rsidR="00076C8A" w:rsidRPr="00076C8A" w:rsidTr="00076C8A">
        <w:trPr>
          <w:trHeight w:val="300"/>
        </w:trPr>
        <w:tc>
          <w:tcPr>
            <w:tcW w:w="10946" w:type="dxa"/>
            <w:gridSpan w:val="24"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группам и подгруппам </w:t>
            </w:r>
            <w:proofErr w:type="gramStart"/>
            <w:r w:rsidRPr="00076C8A">
              <w:rPr>
                <w:lang w:val="ru-RU"/>
              </w:rPr>
              <w:t>видов расходов классификации расходов бюджета</w:t>
            </w:r>
            <w:proofErr w:type="gramEnd"/>
            <w:r w:rsidRPr="00076C8A">
              <w:rPr>
                <w:lang w:val="ru-RU"/>
              </w:rPr>
              <w:t xml:space="preserve"> на 2026 год и плановый период 2027  и 2028 годов</w:t>
            </w:r>
          </w:p>
        </w:tc>
      </w:tr>
      <w:tr w:rsidR="00076C8A" w:rsidRPr="00076C8A" w:rsidTr="00076C8A">
        <w:trPr>
          <w:trHeight w:val="285"/>
        </w:trPr>
        <w:tc>
          <w:tcPr>
            <w:tcW w:w="10946" w:type="dxa"/>
            <w:gridSpan w:val="24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proofErr w:type="gramStart"/>
            <w:r w:rsidRPr="00076C8A">
              <w:t>тыс</w:t>
            </w:r>
            <w:proofErr w:type="spellEnd"/>
            <w:proofErr w:type="gramEnd"/>
            <w:r w:rsidRPr="00076C8A">
              <w:t xml:space="preserve">. </w:t>
            </w:r>
            <w:proofErr w:type="spellStart"/>
            <w:proofErr w:type="gramStart"/>
            <w:r w:rsidRPr="00076C8A">
              <w:t>руб</w:t>
            </w:r>
            <w:proofErr w:type="spellEnd"/>
            <w:proofErr w:type="gramEnd"/>
            <w:r w:rsidRPr="00076C8A">
              <w:t>.</w:t>
            </w:r>
          </w:p>
        </w:tc>
      </w:tr>
      <w:tr w:rsidR="00076C8A" w:rsidRPr="00076C8A" w:rsidTr="00076C8A">
        <w:trPr>
          <w:trHeight w:val="270"/>
        </w:trPr>
        <w:tc>
          <w:tcPr>
            <w:tcW w:w="31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Наименование</w:t>
            </w:r>
            <w:proofErr w:type="spellEnd"/>
          </w:p>
        </w:tc>
        <w:tc>
          <w:tcPr>
            <w:tcW w:w="1318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ЦСР</w:t>
            </w:r>
          </w:p>
        </w:tc>
        <w:tc>
          <w:tcPr>
            <w:tcW w:w="1000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ВР</w:t>
            </w:r>
          </w:p>
        </w:tc>
        <w:tc>
          <w:tcPr>
            <w:tcW w:w="98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РЗ</w:t>
            </w:r>
          </w:p>
        </w:tc>
        <w:tc>
          <w:tcPr>
            <w:tcW w:w="797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ПР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Сумма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Сумма</w:t>
            </w:r>
            <w:proofErr w:type="spellEnd"/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Сумма</w:t>
            </w:r>
            <w:proofErr w:type="spellEnd"/>
          </w:p>
        </w:tc>
      </w:tr>
      <w:tr w:rsidR="00076C8A" w:rsidRPr="00076C8A" w:rsidTr="00076C8A">
        <w:trPr>
          <w:trHeight w:val="270"/>
        </w:trPr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120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120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120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171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 xml:space="preserve">2026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 xml:space="preserve">2027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 xml:space="preserve">2028 </w:t>
            </w:r>
            <w:proofErr w:type="spellStart"/>
            <w:r w:rsidRPr="00076C8A">
              <w:t>год</w:t>
            </w:r>
            <w:proofErr w:type="spellEnd"/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</w:t>
            </w:r>
          </w:p>
        </w:tc>
        <w:tc>
          <w:tcPr>
            <w:tcW w:w="131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8</w:t>
            </w:r>
          </w:p>
        </w:tc>
      </w:tr>
      <w:tr w:rsidR="00076C8A" w:rsidRPr="00076C8A" w:rsidTr="00076C8A">
        <w:trPr>
          <w:trHeight w:val="114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"Защита населения и территории от чрезвычайных ситуаций и обеспечение пожарной безопасности на территории Чернореченского сельсовета"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661,4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Реализация мероприятий по пожарной безопасности на территории поселения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5000002180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238,0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5000002180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238,0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5000002180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238,0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Реализация мероприятий по обеспечению безопасности людей на водных объектах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5000002200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423,4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5000002200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423,4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5000002200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423,4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"Дорожное хозяйство на территории Чернореченского сельсовета"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6 019,1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Развитие автомобильных дорог местного значения на территории поселения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5 519,1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5 519,1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5 519,1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Обеспечение безопасности дорожного движения на территории поселения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"Благоустройство территории Чернореченского сельсовета"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5800000000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4 682,7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4 510,0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4 810,0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Подпрограмма "Уличное освещение" муниципальной программы "Благоустройство территории Чернореченского сельсовета"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Мероприятие "Уличное освещение" по благоустройству территории поселения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5810001000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5810001000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5810001000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Подпрограмма "Озеленение" муниципальной программы "Благоустройство территории Чернореченского сельсовета"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"Озеленение" по благоустройству территории поселения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5820003000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5820003000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5820003000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91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Подпрограмма "Организация и содержание мест захоронения" муниципальной программы "Благоустройство территории Чернореченского сельсовета"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109,1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"Организация и содержание мест захоронений" по благоустройству территории поселения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109,1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850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trHeight w:val="114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Подпрограмма "Прочие мероприятия по благоустройству территории сельского поселения" муниципальной программы "Благоустройство территории Чернореченского сельсовета"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"Прочие мероприятия" по благоустройству территории поселения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5840005000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5840005000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5840005000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"Сохранение и развитие культуры на территории Чернореченского сельсовета"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19 083,0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trHeight w:val="91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по сохранению памятников и других мемориальных объектов, увековечивающих память о защитниках Отечества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210,0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210,0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210,0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"Сохранение и развитие культуры" на территории поселения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18 542,0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18 542,0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Субсидии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бюджетным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учреждениям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18 542,0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lastRenderedPageBreak/>
              <w:t>Обеспечение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сбалансированности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местных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бюджетов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5900070510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331,0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5900070510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331,0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Субсидии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бюджетным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учреждениям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5900070510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331,0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"Физическая культура и спорт на территории Чернореченского сельсовета"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по развитию физической культуры и спорта на территории поселения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6000001590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6000001590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6000001590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</w:t>
            </w:r>
            <w:proofErr w:type="spellStart"/>
            <w:r w:rsidRPr="00076C8A">
              <w:rPr>
                <w:lang w:val="ru-RU"/>
              </w:rPr>
              <w:t>Молодежная</w:t>
            </w:r>
            <w:proofErr w:type="spellEnd"/>
            <w:r w:rsidRPr="00076C8A">
              <w:rPr>
                <w:lang w:val="ru-RU"/>
              </w:rPr>
              <w:t xml:space="preserve"> политика и оздоровление детей на территории Чернореченского сельсовета"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Мероприятия по развитию </w:t>
            </w:r>
            <w:proofErr w:type="spellStart"/>
            <w:r w:rsidRPr="00076C8A">
              <w:rPr>
                <w:lang w:val="ru-RU"/>
              </w:rPr>
              <w:t>молодежной</w:t>
            </w:r>
            <w:proofErr w:type="spellEnd"/>
            <w:r w:rsidRPr="00076C8A">
              <w:rPr>
                <w:lang w:val="ru-RU"/>
              </w:rPr>
              <w:t xml:space="preserve"> политики и оздоровлению детей на территории поселения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6300008280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6300008280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6300008280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13 909,2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12 499,0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13 564,7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по оплате труда работников государственных (муниципальных) органов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6 890,8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</w:tr>
      <w:tr w:rsidR="00076C8A" w:rsidRPr="00076C8A" w:rsidTr="00076C8A">
        <w:trPr>
          <w:trHeight w:val="13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076C8A">
              <w:rPr>
                <w:lang w:val="ru-RU"/>
              </w:rPr>
              <w:t>казенными</w:t>
            </w:r>
            <w:proofErr w:type="spellEnd"/>
            <w:r w:rsidRPr="00076C8A">
              <w:rPr>
                <w:lang w:val="ru-RU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6 890,8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6 890,8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обеспечение функций государственных (муниципальных) органов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3 183,5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2 034,3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1 982,8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3 076,2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1 934,3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1 882,8</w:t>
            </w:r>
          </w:p>
        </w:tc>
      </w:tr>
      <w:tr w:rsidR="00076C8A" w:rsidRPr="00076C8A" w:rsidTr="00076C8A">
        <w:trPr>
          <w:trHeight w:val="236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3 076,2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1 934,3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1 882,8</w:t>
            </w:r>
          </w:p>
        </w:tc>
      </w:tr>
      <w:tr w:rsidR="00076C8A" w:rsidRPr="00076C8A" w:rsidTr="00076C8A">
        <w:trPr>
          <w:trHeight w:val="58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107,3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850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107,3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межбюджетные трансферты бюджетам бюджетной системы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9900000500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Межбюджетные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трансферты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9900000500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межбюджетные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трансферты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9900000500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91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Выполнение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других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обязательств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государства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477,0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450,0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450,0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141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trHeight w:val="116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Исполнение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судебных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актов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17,0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850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Доплаты к пенсиям государственных служащих субъектов Российской Федерации и муниципальных служащих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9900002020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trHeight w:val="108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9900002020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9900002020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Глава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муниципального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образования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9900003110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trHeight w:val="13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076C8A">
              <w:rPr>
                <w:lang w:val="ru-RU"/>
              </w:rPr>
              <w:t>казенными</w:t>
            </w:r>
            <w:proofErr w:type="spellEnd"/>
            <w:r w:rsidRPr="00076C8A">
              <w:rPr>
                <w:lang w:val="ru-RU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9900003110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9900003110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мероприятия в области жилищного хозяйства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9900008270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9900008270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9900008270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Резервные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фонды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местных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администраций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9900020550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lastRenderedPageBreak/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9900020550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Резервные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средства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9900020550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870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trHeight w:val="91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Осуществление первичного воинского </w:t>
            </w:r>
            <w:proofErr w:type="spellStart"/>
            <w:r w:rsidRPr="00076C8A">
              <w:rPr>
                <w:lang w:val="ru-RU"/>
              </w:rPr>
              <w:t>учета</w:t>
            </w:r>
            <w:proofErr w:type="spellEnd"/>
            <w:r w:rsidRPr="00076C8A">
              <w:rPr>
                <w:lang w:val="ru-RU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trHeight w:val="13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076C8A">
              <w:rPr>
                <w:lang w:val="ru-RU"/>
              </w:rPr>
              <w:t>казенными</w:t>
            </w:r>
            <w:proofErr w:type="spellEnd"/>
            <w:r w:rsidRPr="00076C8A">
              <w:rPr>
                <w:lang w:val="ru-RU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622,8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703,2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915,6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622,8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703,2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915,6</w:t>
            </w:r>
          </w:p>
        </w:tc>
      </w:tr>
      <w:tr w:rsidR="00076C8A" w:rsidRPr="00076C8A" w:rsidTr="00076C8A">
        <w:trPr>
          <w:trHeight w:val="58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76,7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66,8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67,0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76,7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66,8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67,0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Решение вопросов в сфере административных правонарушений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9900070190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trHeight w:val="465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9900070190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trHeight w:val="69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9900070190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trHeight w:val="58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9900099990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9900099990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trHeight w:val="300"/>
        </w:trPr>
        <w:tc>
          <w:tcPr>
            <w:tcW w:w="31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9900099990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79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trHeight w:val="270"/>
        </w:trPr>
        <w:tc>
          <w:tcPr>
            <w:tcW w:w="722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Итого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расходов</w:t>
            </w:r>
            <w:proofErr w:type="spellEnd"/>
          </w:p>
        </w:tc>
        <w:tc>
          <w:tcPr>
            <w:tcW w:w="1719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44 475,4</w:t>
            </w:r>
          </w:p>
        </w:tc>
        <w:tc>
          <w:tcPr>
            <w:tcW w:w="99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34 107,0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35 543,7</w:t>
            </w:r>
          </w:p>
        </w:tc>
      </w:tr>
      <w:tr w:rsidR="00076C8A" w:rsidRPr="00076C8A" w:rsidTr="00076C8A">
        <w:trPr>
          <w:trHeight w:val="225"/>
        </w:trPr>
        <w:tc>
          <w:tcPr>
            <w:tcW w:w="3556" w:type="dxa"/>
            <w:gridSpan w:val="2"/>
            <w:noWrap/>
            <w:vAlign w:val="bottom"/>
          </w:tcPr>
          <w:p w:rsidR="00076C8A" w:rsidRPr="00076C8A" w:rsidRDefault="00076C8A" w:rsidP="00076C8A"/>
        </w:tc>
        <w:tc>
          <w:tcPr>
            <w:tcW w:w="709" w:type="dxa"/>
            <w:gridSpan w:val="2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567" w:type="dxa"/>
            <w:gridSpan w:val="3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567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1131" w:type="dxa"/>
            <w:gridSpan w:val="4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570" w:type="dxa"/>
            <w:gridSpan w:val="2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92" w:type="dxa"/>
            <w:gridSpan w:val="3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2854" w:type="dxa"/>
            <w:gridSpan w:val="7"/>
            <w:noWrap/>
            <w:vAlign w:val="bottom"/>
          </w:tcPr>
          <w:p w:rsidR="00076C8A" w:rsidRPr="00076C8A" w:rsidRDefault="00076C8A" w:rsidP="00076C8A"/>
          <w:p w:rsidR="00076C8A" w:rsidRPr="00076C8A" w:rsidRDefault="00076C8A" w:rsidP="00076C8A">
            <w:proofErr w:type="spellStart"/>
            <w:r w:rsidRPr="00076C8A">
              <w:t>Приложение</w:t>
            </w:r>
            <w:proofErr w:type="spellEnd"/>
            <w:r w:rsidRPr="00076C8A">
              <w:t xml:space="preserve"> №5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vAlign w:val="center"/>
            <w:hideMark/>
          </w:tcPr>
          <w:p w:rsidR="00076C8A" w:rsidRPr="00076C8A" w:rsidRDefault="00076C8A" w:rsidP="00076C8A"/>
        </w:tc>
        <w:tc>
          <w:tcPr>
            <w:tcW w:w="709" w:type="dxa"/>
            <w:gridSpan w:val="2"/>
            <w:vAlign w:val="center"/>
            <w:hideMark/>
          </w:tcPr>
          <w:p w:rsidR="00076C8A" w:rsidRPr="00076C8A" w:rsidRDefault="00076C8A" w:rsidP="00076C8A"/>
        </w:tc>
        <w:tc>
          <w:tcPr>
            <w:tcW w:w="567" w:type="dxa"/>
            <w:gridSpan w:val="3"/>
            <w:vAlign w:val="center"/>
            <w:hideMark/>
          </w:tcPr>
          <w:p w:rsidR="00076C8A" w:rsidRPr="00076C8A" w:rsidRDefault="00076C8A" w:rsidP="00076C8A"/>
        </w:tc>
        <w:tc>
          <w:tcPr>
            <w:tcW w:w="567" w:type="dxa"/>
            <w:vAlign w:val="center"/>
            <w:hideMark/>
          </w:tcPr>
          <w:p w:rsidR="00076C8A" w:rsidRPr="00076C8A" w:rsidRDefault="00076C8A" w:rsidP="00076C8A"/>
        </w:tc>
        <w:tc>
          <w:tcPr>
            <w:tcW w:w="1131" w:type="dxa"/>
            <w:gridSpan w:val="4"/>
            <w:vAlign w:val="center"/>
            <w:hideMark/>
          </w:tcPr>
          <w:p w:rsidR="00076C8A" w:rsidRPr="00076C8A" w:rsidRDefault="00076C8A" w:rsidP="00076C8A"/>
        </w:tc>
        <w:tc>
          <w:tcPr>
            <w:tcW w:w="570" w:type="dxa"/>
            <w:gridSpan w:val="2"/>
            <w:vAlign w:val="center"/>
            <w:hideMark/>
          </w:tcPr>
          <w:p w:rsidR="00076C8A" w:rsidRPr="00076C8A" w:rsidRDefault="00076C8A" w:rsidP="00076C8A"/>
        </w:tc>
        <w:tc>
          <w:tcPr>
            <w:tcW w:w="992" w:type="dxa"/>
            <w:gridSpan w:val="3"/>
            <w:vAlign w:val="center"/>
            <w:hideMark/>
          </w:tcPr>
          <w:p w:rsidR="00076C8A" w:rsidRPr="00076C8A" w:rsidRDefault="00076C8A" w:rsidP="00076C8A"/>
        </w:tc>
        <w:tc>
          <w:tcPr>
            <w:tcW w:w="2854" w:type="dxa"/>
            <w:gridSpan w:val="7"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к Решению "О бюджете Чернореченского сельсовета Искитимского района Новосибирской области на 2026 год и плановый период 2027 и 2028 годов"</w:t>
            </w:r>
          </w:p>
        </w:tc>
      </w:tr>
      <w:tr w:rsidR="00076C8A" w:rsidRPr="00076C8A" w:rsidTr="00076C8A">
        <w:trPr>
          <w:trHeight w:val="225"/>
        </w:trPr>
        <w:tc>
          <w:tcPr>
            <w:tcW w:w="3556" w:type="dxa"/>
            <w:gridSpan w:val="2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567" w:type="dxa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31" w:type="dxa"/>
            <w:gridSpan w:val="4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92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34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720" w:type="dxa"/>
            <w:gridSpan w:val="4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</w:tr>
      <w:tr w:rsidR="00076C8A" w:rsidRPr="00076C8A" w:rsidTr="00076C8A">
        <w:trPr>
          <w:trHeight w:val="240"/>
        </w:trPr>
        <w:tc>
          <w:tcPr>
            <w:tcW w:w="10946" w:type="dxa"/>
            <w:gridSpan w:val="24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ВЕДОМСТВЕННАЯ СТРУКТУРА РАСХОДОВ РАЙОННОГО БЮДЖЕТА НА 2026 ГОД И ПЛАНОВЫЙ ПЕРИОД 2027</w:t>
            </w:r>
            <w:proofErr w:type="gramStart"/>
            <w:r w:rsidRPr="00076C8A">
              <w:rPr>
                <w:lang w:val="ru-RU"/>
              </w:rPr>
              <w:t xml:space="preserve"> И</w:t>
            </w:r>
            <w:proofErr w:type="gramEnd"/>
            <w:r w:rsidRPr="00076C8A">
              <w:rPr>
                <w:lang w:val="ru-RU"/>
              </w:rPr>
              <w:t xml:space="preserve"> 2028 ГОДОВ</w:t>
            </w:r>
          </w:p>
        </w:tc>
      </w:tr>
      <w:tr w:rsidR="00076C8A" w:rsidRPr="00076C8A" w:rsidTr="00076C8A">
        <w:trPr>
          <w:trHeight w:val="225"/>
        </w:trPr>
        <w:tc>
          <w:tcPr>
            <w:tcW w:w="3556" w:type="dxa"/>
            <w:gridSpan w:val="2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567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567" w:type="dxa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31" w:type="dxa"/>
            <w:gridSpan w:val="4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570" w:type="dxa"/>
            <w:gridSpan w:val="2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92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34" w:type="dxa"/>
            <w:gridSpan w:val="3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720" w:type="dxa"/>
            <w:gridSpan w:val="4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</w:tr>
      <w:tr w:rsidR="00076C8A" w:rsidRPr="00076C8A" w:rsidTr="00076C8A">
        <w:trPr>
          <w:trHeight w:val="225"/>
        </w:trPr>
        <w:tc>
          <w:tcPr>
            <w:tcW w:w="10946" w:type="dxa"/>
            <w:gridSpan w:val="24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proofErr w:type="gramStart"/>
            <w:r w:rsidRPr="00076C8A">
              <w:t>тыс</w:t>
            </w:r>
            <w:proofErr w:type="spellEnd"/>
            <w:proofErr w:type="gramEnd"/>
            <w:r w:rsidRPr="00076C8A">
              <w:t xml:space="preserve">. </w:t>
            </w:r>
            <w:proofErr w:type="spellStart"/>
            <w:proofErr w:type="gramStart"/>
            <w:r w:rsidRPr="00076C8A">
              <w:t>руб</w:t>
            </w:r>
            <w:proofErr w:type="spellEnd"/>
            <w:proofErr w:type="gramEnd"/>
            <w:r w:rsidRPr="00076C8A">
              <w:t>.</w:t>
            </w:r>
          </w:p>
        </w:tc>
      </w:tr>
      <w:tr w:rsidR="00076C8A" w:rsidRPr="00076C8A" w:rsidTr="00076C8A">
        <w:trPr>
          <w:trHeight w:val="255"/>
        </w:trPr>
        <w:tc>
          <w:tcPr>
            <w:tcW w:w="355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Наименование</w:t>
            </w:r>
            <w:proofErr w:type="spellEnd"/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ГРБС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РЗ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ПР</w:t>
            </w:r>
          </w:p>
        </w:tc>
        <w:tc>
          <w:tcPr>
            <w:tcW w:w="1131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ЦСР</w:t>
            </w:r>
          </w:p>
        </w:tc>
        <w:tc>
          <w:tcPr>
            <w:tcW w:w="57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ВР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Сумма</w:t>
            </w:r>
            <w:proofErr w:type="spellEnd"/>
            <w:r w:rsidRPr="00076C8A"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Сумма</w:t>
            </w:r>
            <w:proofErr w:type="spellEnd"/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Сумма</w:t>
            </w:r>
            <w:proofErr w:type="spellEnd"/>
          </w:p>
        </w:tc>
      </w:tr>
      <w:tr w:rsidR="00076C8A" w:rsidRPr="00076C8A" w:rsidTr="00076C8A">
        <w:trPr>
          <w:trHeight w:val="2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90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1200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99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 xml:space="preserve">2026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 xml:space="preserve">2027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172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 xml:space="preserve">2028 </w:t>
            </w:r>
            <w:proofErr w:type="spellStart"/>
            <w:r w:rsidRPr="00076C8A">
              <w:t>год</w:t>
            </w:r>
            <w:proofErr w:type="spellEnd"/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8</w:t>
            </w:r>
          </w:p>
        </w:tc>
        <w:tc>
          <w:tcPr>
            <w:tcW w:w="172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9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администрация Чернореченского сельсовета Искитимского района Новосибирской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44 475,4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34 107,0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35 543,7</w:t>
            </w:r>
          </w:p>
        </w:tc>
      </w:tr>
      <w:tr w:rsidR="00076C8A" w:rsidRPr="00076C8A" w:rsidTr="00076C8A">
        <w:trPr>
          <w:trHeight w:val="7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12 147,8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10 581,5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10 530,0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trHeight w:val="122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Глава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муниципального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образования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9900003110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trHeight w:val="524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076C8A">
              <w:rPr>
                <w:lang w:val="ru-RU"/>
              </w:rPr>
              <w:t>казенными</w:t>
            </w:r>
            <w:proofErr w:type="spellEnd"/>
            <w:r w:rsidRPr="00076C8A">
              <w:rPr>
                <w:lang w:val="ru-RU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9900003110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9900003110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1 417,1</w:t>
            </w:r>
          </w:p>
        </w:tc>
      </w:tr>
      <w:tr w:rsidR="00076C8A" w:rsidRPr="00076C8A" w:rsidTr="00076C8A">
        <w:trPr>
          <w:trHeight w:val="503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10 074,4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9 034,4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8 982,9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10 074,4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9 034,4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8 982,9</w:t>
            </w:r>
          </w:p>
        </w:tc>
      </w:tr>
      <w:tr w:rsidR="00076C8A" w:rsidRPr="00076C8A" w:rsidTr="00076C8A">
        <w:trPr>
          <w:trHeight w:val="34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Расходы на выплаты по оплате труда работников государственных </w:t>
            </w:r>
            <w:r w:rsidRPr="00076C8A">
              <w:rPr>
                <w:lang w:val="ru-RU"/>
              </w:rPr>
              <w:lastRenderedPageBreak/>
              <w:t>(муниципальных)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6 890,8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</w:tr>
      <w:tr w:rsidR="00076C8A" w:rsidRPr="00076C8A" w:rsidTr="00076C8A">
        <w:trPr>
          <w:trHeight w:val="62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076C8A">
              <w:rPr>
                <w:lang w:val="ru-RU"/>
              </w:rPr>
              <w:t>казенными</w:t>
            </w:r>
            <w:proofErr w:type="spellEnd"/>
            <w:r w:rsidRPr="00076C8A">
              <w:rPr>
                <w:lang w:val="ru-RU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6 890,8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6 890,8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7 000,0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обеспечение функций государственных (муниципальных)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3 183,5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2 034,3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1 982,8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3 076,2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1 934,3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1 882,8</w:t>
            </w:r>
          </w:p>
        </w:tc>
      </w:tr>
      <w:tr w:rsidR="00076C8A" w:rsidRPr="00076C8A" w:rsidTr="00076C8A">
        <w:trPr>
          <w:trHeight w:val="182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3 076,2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1 934,3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1 882,8</w:t>
            </w:r>
          </w:p>
        </w:tc>
      </w:tr>
      <w:tr w:rsidR="00076C8A" w:rsidRPr="00076C8A" w:rsidTr="00076C8A">
        <w:trPr>
          <w:trHeight w:val="129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107,3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89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9900000190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107,3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Решение вопросов в сфере административных правонарушений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9900070190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9900070190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9900070190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0,1</w:t>
            </w:r>
          </w:p>
        </w:tc>
      </w:tr>
      <w:tr w:rsidR="00076C8A" w:rsidRPr="00076C8A" w:rsidTr="00076C8A">
        <w:trPr>
          <w:trHeight w:val="6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межбюджетные трансферты бюджетам бюджетной системы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9900000500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Межбюджетные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трансферты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9900000500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межбюджетные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трансферты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06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9900000500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lastRenderedPageBreak/>
              <w:t>Резервные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фонды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Резервные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фонды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местных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администраций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9900020550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9900020550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Резервные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средства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9900020550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870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</w:tr>
      <w:tr w:rsidR="00076C8A" w:rsidRPr="00076C8A" w:rsidTr="00076C8A">
        <w:trPr>
          <w:trHeight w:val="1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Другие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общегосударственные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вопросы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577,0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</w:tr>
      <w:tr w:rsidR="00076C8A" w:rsidRPr="00076C8A" w:rsidTr="00076C8A">
        <w:trPr>
          <w:trHeight w:val="76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577,0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</w:tr>
      <w:tr w:rsidR="00076C8A" w:rsidRPr="00076C8A" w:rsidTr="00076C8A">
        <w:trPr>
          <w:trHeight w:val="464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Выполнение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других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обязательств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государства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477,0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450,0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289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450,0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27,0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Исполнение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судебных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актов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17,0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9900000920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НАЦИОНАЛЬНАЯ ОБОРОНА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trHeight w:val="8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Мобилизационная</w:t>
            </w:r>
            <w:proofErr w:type="spellEnd"/>
            <w:r w:rsidRPr="00076C8A">
              <w:t xml:space="preserve"> и </w:t>
            </w:r>
            <w:proofErr w:type="spellStart"/>
            <w:r w:rsidRPr="00076C8A">
              <w:t>вневойсковая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подготовка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trHeight w:val="53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Осуществление первичного воинского </w:t>
            </w:r>
            <w:proofErr w:type="spellStart"/>
            <w:r w:rsidRPr="00076C8A">
              <w:rPr>
                <w:lang w:val="ru-RU"/>
              </w:rPr>
              <w:t>учета</w:t>
            </w:r>
            <w:proofErr w:type="spellEnd"/>
            <w:r w:rsidRPr="00076C8A">
              <w:rPr>
                <w:lang w:val="ru-RU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699,5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770,0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982,6</w:t>
            </w:r>
          </w:p>
        </w:tc>
      </w:tr>
      <w:tr w:rsidR="00076C8A" w:rsidRPr="00076C8A" w:rsidTr="00076C8A">
        <w:trPr>
          <w:trHeight w:val="632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076C8A">
              <w:rPr>
                <w:lang w:val="ru-RU"/>
              </w:rPr>
              <w:t>казенными</w:t>
            </w:r>
            <w:proofErr w:type="spellEnd"/>
            <w:r w:rsidRPr="00076C8A">
              <w:rPr>
                <w:lang w:val="ru-RU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622,8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703,2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915,6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622,8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703,2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915,6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76,7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66,8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67,0</w:t>
            </w:r>
          </w:p>
        </w:tc>
      </w:tr>
      <w:tr w:rsidR="00076C8A" w:rsidRPr="00076C8A" w:rsidTr="00076C8A">
        <w:trPr>
          <w:trHeight w:val="1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9900051180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76,7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66,8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67,0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661,4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4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661,4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"Защита населения и территории от чрезвычайных ситуаций и обеспечение пожарной безопасности на территории Чернореченского сельсовета"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661,4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Реализация мероприятий по пожарной безопасности на территории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5000002180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238,0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5000002180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238,0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5000002180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238,0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Реализация мероприятий по обеспечению безопасности людей на водных объектах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5000002200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423,4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5000002200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423,4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139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5000002200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423,4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6 019,1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Дорожное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хозяйство</w:t>
            </w:r>
            <w:proofErr w:type="spellEnd"/>
            <w:r w:rsidRPr="00076C8A">
              <w:t xml:space="preserve"> (</w:t>
            </w:r>
            <w:proofErr w:type="spellStart"/>
            <w:r w:rsidRPr="00076C8A">
              <w:t>дорожные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фонды</w:t>
            </w:r>
            <w:proofErr w:type="spellEnd"/>
            <w:r w:rsidRPr="00076C8A"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6 019,1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"Дорожное хозяйство на территории Чернореченского сельсовета"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6 019,1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Развитие автомобильных дорог местного значения на территории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5 519,1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5 519,1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trHeight w:val="224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5 519,1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3 938,0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4 009,0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Обеспечение безопасности дорожного движения на территории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1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520009Д020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5 450,7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4 530,0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4 840,0</w:t>
            </w:r>
          </w:p>
        </w:tc>
      </w:tr>
      <w:tr w:rsidR="00076C8A" w:rsidRPr="00076C8A" w:rsidTr="00076C8A">
        <w:trPr>
          <w:trHeight w:val="74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Жилищное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хозяйство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trHeight w:val="13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мероприятия в области жилищного хозяйства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9900008270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9900008270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trHeight w:val="282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9900008270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767,9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Благоустройство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4 682,7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4 510,0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4 810,0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"Благоустройство территории Чернореченского сельсовета"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4 682,7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4 510,0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4 810,0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Подпрограмма "Уличное освещение" муниципальной программы "Благоустройство территории Чернореченского сельсовета"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Мероприятие "Уличное освещение" по благоустройству территории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5810001000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5810001000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5810001000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3 087,3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Подпрограмма "Озеленение" муниципальной программы "Благоустройство территории Чернореченского сельсовета"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"Озеленение" по благоустройству территории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5820003000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5820003000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151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5820003000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91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Подпрограмма "Организация и содержание мест захоронения" муниципальной программы "Благоустройство территории Чернореченского сельсовета"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109,1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"Организация и содержание мест захоронений" по благоустройству территории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109,1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234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ассигнования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5830004000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9,1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10,0</w:t>
            </w:r>
          </w:p>
        </w:tc>
      </w:tr>
      <w:tr w:rsidR="00076C8A" w:rsidRPr="00076C8A" w:rsidTr="00076C8A">
        <w:trPr>
          <w:trHeight w:val="446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Подпрограмма "Прочие мероприятия по </w:t>
            </w:r>
            <w:r w:rsidRPr="00076C8A">
              <w:rPr>
                <w:lang w:val="ru-RU"/>
              </w:rPr>
              <w:lastRenderedPageBreak/>
              <w:t>благоустройству территории сельского поселения" муниципальной программы "Благоустройство территории Чернореченского сельсовета"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Мероприятия "Прочие мероприятия" по благоустройству территории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5840005000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5840005000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03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5840005000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1 386,3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2 300,0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ОБРАЗОВАНИЕ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Молодежная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политика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</w:t>
            </w:r>
            <w:proofErr w:type="spellStart"/>
            <w:r w:rsidRPr="00076C8A">
              <w:rPr>
                <w:lang w:val="ru-RU"/>
              </w:rPr>
              <w:t>Молодежная</w:t>
            </w:r>
            <w:proofErr w:type="spellEnd"/>
            <w:r w:rsidRPr="00076C8A">
              <w:rPr>
                <w:lang w:val="ru-RU"/>
              </w:rPr>
              <w:t xml:space="preserve"> политика и оздоровление детей на территории Чернореченского сельсовета"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Мероприятия по развитию </w:t>
            </w:r>
            <w:proofErr w:type="spellStart"/>
            <w:r w:rsidRPr="00076C8A">
              <w:rPr>
                <w:lang w:val="ru-RU"/>
              </w:rPr>
              <w:t>молодежной</w:t>
            </w:r>
            <w:proofErr w:type="spellEnd"/>
            <w:r w:rsidRPr="00076C8A">
              <w:rPr>
                <w:lang w:val="ru-RU"/>
              </w:rPr>
              <w:t xml:space="preserve"> политики и оздоровлению детей на территории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6300008280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6300008280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trHeight w:val="23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07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6300008280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80,0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КУЛЬТУРА, КИНЕМАТОГРАФИЯ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19 083,0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Культура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19 083,0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trHeight w:val="312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"Сохранение и развитие культуры на территории Чернореченского сельсовета"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19 083,0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по сохранению памятников и других мемориальных объектов, увековечивающих память о защитниках Отечества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210,0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210,0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5900040580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210,0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11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"Сохранение и развитие культуры" на территории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18 542,0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18 542,0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Субсидии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бюджетным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учреждениям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5900040590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18 542,0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13 000,0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Обеспечение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сбалансированности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местных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бюджетов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5900070510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331,0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69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5900070510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331,0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Субсидии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бюджетным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учреждениям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5900070510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331,0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СОЦИАЛЬНАЯ ПОЛИТИКА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trHeight w:val="58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Пенсионное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обеспечение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trHeight w:val="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trHeight w:val="153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Доплаты к пенсиям государственных служащих субъектов Российской Федерации и муниципальных служащих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9900002020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9900002020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01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9900002020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294,0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t>ФИЗИЧЕСКАЯ КУЛЬТУРА И СПОРТ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273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Муниципальная программа "Физическая культура и спорт на территории Чернореченского сельсовета"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Мероприятия по развитию физической культуры и спорта на территории поселения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6000001590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65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6000001590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426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05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6000001590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40,0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УСЛОВНО УТВЕРЖДЕННЫЕ РАСХОДЫ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Непрограммные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направления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9900000000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9900099990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9900099990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trHeight w:val="300"/>
        </w:trPr>
        <w:tc>
          <w:tcPr>
            <w:tcW w:w="3556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Условно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утвержденные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расходы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556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9900099990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990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833,5</w:t>
            </w:r>
          </w:p>
        </w:tc>
        <w:tc>
          <w:tcPr>
            <w:tcW w:w="17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1 728,1</w:t>
            </w:r>
          </w:p>
        </w:tc>
      </w:tr>
      <w:tr w:rsidR="00076C8A" w:rsidRPr="00076C8A" w:rsidTr="00076C8A">
        <w:trPr>
          <w:trHeight w:val="270"/>
        </w:trPr>
        <w:tc>
          <w:tcPr>
            <w:tcW w:w="710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Итого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расходов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44 475,4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34 107,0</w:t>
            </w:r>
          </w:p>
        </w:tc>
        <w:tc>
          <w:tcPr>
            <w:tcW w:w="172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76C8A" w:rsidRPr="00076C8A" w:rsidRDefault="00076C8A" w:rsidP="00076C8A">
            <w:r w:rsidRPr="00076C8A">
              <w:t>35 543,7</w:t>
            </w:r>
          </w:p>
        </w:tc>
      </w:tr>
    </w:tbl>
    <w:p w:rsidR="00076C8A" w:rsidRPr="00076C8A" w:rsidRDefault="00076C8A" w:rsidP="00076C8A"/>
    <w:p w:rsidR="00076C8A" w:rsidRPr="00076C8A" w:rsidRDefault="00076C8A" w:rsidP="00076C8A"/>
    <w:p w:rsidR="00076C8A" w:rsidRPr="00076C8A" w:rsidRDefault="00076C8A" w:rsidP="00076C8A">
      <w:pPr>
        <w:rPr>
          <w:lang w:val="ru-RU"/>
        </w:rPr>
      </w:pPr>
      <w:r w:rsidRPr="00076C8A">
        <w:rPr>
          <w:lang w:val="ru-RU"/>
        </w:rPr>
        <w:t xml:space="preserve">                     к Решению "О бюджете Чернореченского сельсовета </w:t>
      </w:r>
    </w:p>
    <w:p w:rsidR="00076C8A" w:rsidRPr="00076C8A" w:rsidRDefault="00076C8A" w:rsidP="00076C8A">
      <w:pPr>
        <w:rPr>
          <w:lang w:val="ru-RU"/>
        </w:rPr>
      </w:pPr>
      <w:r w:rsidRPr="00076C8A">
        <w:rPr>
          <w:lang w:val="ru-RU"/>
        </w:rPr>
        <w:t xml:space="preserve">Искитимского района </w:t>
      </w:r>
      <w:proofErr w:type="gramStart"/>
      <w:r w:rsidRPr="00076C8A">
        <w:rPr>
          <w:lang w:val="ru-RU"/>
        </w:rPr>
        <w:t>Новосибирской</w:t>
      </w:r>
      <w:proofErr w:type="gramEnd"/>
      <w:r w:rsidRPr="00076C8A">
        <w:rPr>
          <w:lang w:val="ru-RU"/>
        </w:rPr>
        <w:t xml:space="preserve"> </w:t>
      </w:r>
    </w:p>
    <w:p w:rsidR="00076C8A" w:rsidRPr="00076C8A" w:rsidRDefault="00076C8A" w:rsidP="00076C8A">
      <w:pPr>
        <w:rPr>
          <w:lang w:val="ru-RU"/>
        </w:rPr>
      </w:pPr>
      <w:r w:rsidRPr="00076C8A">
        <w:rPr>
          <w:lang w:val="ru-RU"/>
        </w:rPr>
        <w:t xml:space="preserve">области на 2026 год и плановый </w:t>
      </w:r>
    </w:p>
    <w:p w:rsidR="00076C8A" w:rsidRPr="00076C8A" w:rsidRDefault="00076C8A" w:rsidP="00076C8A">
      <w:proofErr w:type="spellStart"/>
      <w:proofErr w:type="gramStart"/>
      <w:r w:rsidRPr="00076C8A">
        <w:t>период</w:t>
      </w:r>
      <w:proofErr w:type="spellEnd"/>
      <w:proofErr w:type="gramEnd"/>
      <w:r w:rsidRPr="00076C8A">
        <w:t xml:space="preserve"> 2027 и 2028 </w:t>
      </w:r>
      <w:proofErr w:type="spellStart"/>
      <w:r w:rsidRPr="00076C8A">
        <w:t>годов</w:t>
      </w:r>
      <w:proofErr w:type="spellEnd"/>
      <w:r w:rsidRPr="00076C8A">
        <w:t xml:space="preserve">"  </w:t>
      </w:r>
    </w:p>
    <w:tbl>
      <w:tblPr>
        <w:tblW w:w="1582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2279"/>
        <w:gridCol w:w="4677"/>
        <w:gridCol w:w="1559"/>
        <w:gridCol w:w="1276"/>
        <w:gridCol w:w="1134"/>
        <w:gridCol w:w="980"/>
        <w:gridCol w:w="980"/>
        <w:gridCol w:w="980"/>
        <w:gridCol w:w="980"/>
        <w:gridCol w:w="980"/>
      </w:tblGrid>
      <w:tr w:rsidR="00076C8A" w:rsidRPr="00076C8A" w:rsidTr="00076C8A">
        <w:trPr>
          <w:trHeight w:val="645"/>
        </w:trPr>
        <w:tc>
          <w:tcPr>
            <w:tcW w:w="10927" w:type="dxa"/>
            <w:gridSpan w:val="5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           ИСТОЧНИКИ ФИНАНСИРОВАНИЯ ДЕФИЦИТА МЕСТНОГО БЮДЖЕТА НА 2025 ГОД И ПЛАНОВЫЙ ПЕРИОД 2026</w:t>
            </w:r>
            <w:proofErr w:type="gramStart"/>
            <w:r w:rsidRPr="00076C8A">
              <w:rPr>
                <w:lang w:val="ru-RU"/>
              </w:rPr>
              <w:t xml:space="preserve"> И</w:t>
            </w:r>
            <w:proofErr w:type="gramEnd"/>
            <w:r w:rsidRPr="00076C8A">
              <w:rPr>
                <w:lang w:val="ru-RU"/>
              </w:rPr>
              <w:t xml:space="preserve"> 2027 ГОДОВ 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</w:tr>
      <w:tr w:rsidR="00076C8A" w:rsidRPr="00076C8A" w:rsidTr="00076C8A">
        <w:trPr>
          <w:trHeight w:val="330"/>
        </w:trPr>
        <w:tc>
          <w:tcPr>
            <w:tcW w:w="2280" w:type="dxa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4678" w:type="dxa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559" w:type="dxa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276" w:type="dxa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34" w:type="dxa"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</w:tr>
      <w:tr w:rsidR="00076C8A" w:rsidRPr="00076C8A" w:rsidTr="00076C8A">
        <w:trPr>
          <w:trHeight w:val="276"/>
        </w:trPr>
        <w:tc>
          <w:tcPr>
            <w:tcW w:w="2280" w:type="dxa"/>
            <w:noWrap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076C8A" w:rsidRPr="00076C8A" w:rsidRDefault="00076C8A" w:rsidP="00076C8A">
            <w:proofErr w:type="spellStart"/>
            <w:r w:rsidRPr="00076C8A">
              <w:t>тыс.рублей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765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КОД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Наименование кода группы, подгруппы, статьи и вида источников финансирования дефицитов бюджетов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Сумма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810"/>
        </w:trPr>
        <w:tc>
          <w:tcPr>
            <w:tcW w:w="10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 xml:space="preserve">2025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 xml:space="preserve">2026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 xml:space="preserve">2027 </w:t>
            </w:r>
            <w:proofErr w:type="spellStart"/>
            <w:r w:rsidRPr="00076C8A">
              <w:t>год</w:t>
            </w:r>
            <w:proofErr w:type="spellEnd"/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 xml:space="preserve"> 01 00 00 00 00 0000 000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Источники внутреннего финансирования дефицита местного бюджета,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7 503,3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01 05 00 00 00 0000 000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Изменение остатков средств на счетах по </w:t>
            </w:r>
            <w:proofErr w:type="spellStart"/>
            <w:r w:rsidRPr="00076C8A">
              <w:rPr>
                <w:lang w:val="ru-RU"/>
              </w:rPr>
              <w:t>учету</w:t>
            </w:r>
            <w:proofErr w:type="spellEnd"/>
            <w:r w:rsidRPr="00076C8A">
              <w:rPr>
                <w:lang w:val="ru-RU"/>
              </w:rPr>
              <w:t xml:space="preserve">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7 503,3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01 05 00 00 00 0000 500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Увеличение остатков средств бюджета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-36 972,1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-34 107,0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6C8A" w:rsidRPr="00076C8A" w:rsidRDefault="00076C8A" w:rsidP="00076C8A">
            <w:r w:rsidRPr="00076C8A">
              <w:t>-35 543,7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01 05 02 00 00 0000 500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Увеличение прочих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-36 972,1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-34 107,0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6C8A" w:rsidRPr="00076C8A" w:rsidRDefault="00076C8A" w:rsidP="00076C8A">
            <w:r w:rsidRPr="00076C8A">
              <w:t>-35 543,7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01 05 02 01 00 0000 510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 xml:space="preserve">Увеличение прочих остатков денежных средств бюджета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-36 972,1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-34 107,0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6C8A" w:rsidRPr="00076C8A" w:rsidRDefault="00076C8A" w:rsidP="00076C8A">
            <w:r w:rsidRPr="00076C8A">
              <w:t>-35 543,7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01 05 02 01 10 0000 510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vAlign w:val="center"/>
            <w:hideMark/>
          </w:tcPr>
          <w:p w:rsidR="00076C8A" w:rsidRPr="00076C8A" w:rsidRDefault="00076C8A" w:rsidP="00076C8A">
            <w:r w:rsidRPr="00076C8A">
              <w:t>-36 972,1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vAlign w:val="center"/>
            <w:hideMark/>
          </w:tcPr>
          <w:p w:rsidR="00076C8A" w:rsidRPr="00076C8A" w:rsidRDefault="00076C8A" w:rsidP="00076C8A">
            <w:r w:rsidRPr="00076C8A">
              <w:t>-34 107,0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vAlign w:val="center"/>
            <w:hideMark/>
          </w:tcPr>
          <w:p w:rsidR="00076C8A" w:rsidRPr="00076C8A" w:rsidRDefault="00076C8A" w:rsidP="00076C8A">
            <w:r w:rsidRPr="00076C8A">
              <w:t>-35 543,7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01 05 00 00 00 0000 600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roofErr w:type="spellStart"/>
            <w:r w:rsidRPr="00076C8A">
              <w:t>Уменьшение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остатков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средств</w:t>
            </w:r>
            <w:proofErr w:type="spellEnd"/>
            <w:r w:rsidRPr="00076C8A">
              <w:t xml:space="preserve"> </w:t>
            </w:r>
            <w:proofErr w:type="spellStart"/>
            <w:r w:rsidRPr="00076C8A">
              <w:t>бюджета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44 475,4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34 107,0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6C8A" w:rsidRPr="00076C8A" w:rsidRDefault="00076C8A" w:rsidP="00076C8A">
            <w:r w:rsidRPr="00076C8A">
              <w:t>35 543,7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01 05 02 00 00 0000 600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Уменьшение прочих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44 475,4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34 107,0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6C8A" w:rsidRPr="00076C8A" w:rsidRDefault="00076C8A" w:rsidP="00076C8A">
            <w:r w:rsidRPr="00076C8A">
              <w:t>35 543,7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 xml:space="preserve"> 01 05 02 01 00 0000 610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Уменьшение прочих остатков денежных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44 475,4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34 107,0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6C8A" w:rsidRPr="00076C8A" w:rsidRDefault="00076C8A" w:rsidP="00076C8A">
            <w:r w:rsidRPr="00076C8A">
              <w:t>35 543,7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01 05 02 01 10 0000 610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pPr>
              <w:rPr>
                <w:lang w:val="ru-RU"/>
              </w:rPr>
            </w:pPr>
            <w:r w:rsidRPr="00076C8A">
              <w:rPr>
                <w:lang w:val="ru-RU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vAlign w:val="center"/>
            <w:hideMark/>
          </w:tcPr>
          <w:p w:rsidR="00076C8A" w:rsidRPr="00076C8A" w:rsidRDefault="00076C8A" w:rsidP="00076C8A">
            <w:r w:rsidRPr="00076C8A">
              <w:t>44 475,4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vAlign w:val="center"/>
            <w:hideMark/>
          </w:tcPr>
          <w:p w:rsidR="00076C8A" w:rsidRPr="00076C8A" w:rsidRDefault="00076C8A" w:rsidP="00076C8A">
            <w:r w:rsidRPr="00076C8A">
              <w:t>34 107,0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vAlign w:val="center"/>
            <w:hideMark/>
          </w:tcPr>
          <w:p w:rsidR="00076C8A" w:rsidRPr="00076C8A" w:rsidRDefault="00076C8A" w:rsidP="00076C8A">
            <w:r w:rsidRPr="00076C8A">
              <w:t>35 543,7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  <w:tr w:rsidR="00076C8A" w:rsidRPr="00076C8A" w:rsidTr="00076C8A">
        <w:trPr>
          <w:trHeight w:val="600"/>
        </w:trPr>
        <w:tc>
          <w:tcPr>
            <w:tcW w:w="6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6C8A" w:rsidRPr="00076C8A" w:rsidRDefault="00076C8A" w:rsidP="00076C8A">
            <w:r w:rsidRPr="00076C8A">
              <w:lastRenderedPageBreak/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7 503,3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6C8A" w:rsidRPr="00076C8A" w:rsidRDefault="00076C8A" w:rsidP="00076C8A">
            <w:r w:rsidRPr="00076C8A">
              <w:t>0,0</w:t>
            </w:r>
          </w:p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  <w:tc>
          <w:tcPr>
            <w:tcW w:w="980" w:type="dxa"/>
            <w:noWrap/>
            <w:vAlign w:val="bottom"/>
            <w:hideMark/>
          </w:tcPr>
          <w:p w:rsidR="00076C8A" w:rsidRPr="00076C8A" w:rsidRDefault="00076C8A" w:rsidP="00076C8A"/>
        </w:tc>
      </w:tr>
    </w:tbl>
    <w:p w:rsidR="00FD15D2" w:rsidRDefault="00FD15D2" w:rsidP="00076C8A">
      <w:pPr>
        <w:rPr>
          <w:lang w:val="ru-RU"/>
        </w:rPr>
      </w:pPr>
    </w:p>
    <w:sectPr w:rsidR="00FD15D2">
      <w:headerReference w:type="even" r:id="rId8"/>
      <w:headerReference w:type="default" r:id="rId9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A56" w:rsidRDefault="00267A56">
      <w:r>
        <w:separator/>
      </w:r>
    </w:p>
  </w:endnote>
  <w:endnote w:type="continuationSeparator" w:id="0">
    <w:p w:rsidR="00267A56" w:rsidRDefault="0026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Liberation Sans">
    <w:altName w:val="Times New Roman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A56" w:rsidRDefault="00267A56">
      <w:r>
        <w:separator/>
      </w:r>
    </w:p>
  </w:footnote>
  <w:footnote w:type="continuationSeparator" w:id="0">
    <w:p w:rsidR="00267A56" w:rsidRDefault="00267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D2" w:rsidRDefault="00363016">
    <w:pPr>
      <w:pStyle w:val="ac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FD15D2" w:rsidRDefault="00FD15D2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D2" w:rsidRDefault="00363016">
    <w:pPr>
      <w:pStyle w:val="ac"/>
      <w:framePr w:wrap="around" w:vAnchor="text" w:hAnchor="margin" w:xAlign="right" w:y="1"/>
      <w:rPr>
        <w:rStyle w:val="aff0"/>
        <w:color w:val="FFFFFF"/>
      </w:rPr>
    </w:pPr>
    <w:r>
      <w:rPr>
        <w:rStyle w:val="aff0"/>
        <w:color w:val="FFFFFF"/>
      </w:rPr>
      <w:fldChar w:fldCharType="begin"/>
    </w:r>
    <w:r>
      <w:rPr>
        <w:rStyle w:val="aff0"/>
        <w:color w:val="FFFFFF"/>
      </w:rPr>
      <w:instrText xml:space="preserve">PAGE  </w:instrText>
    </w:r>
    <w:r>
      <w:rPr>
        <w:rStyle w:val="aff0"/>
        <w:color w:val="FFFFFF"/>
      </w:rPr>
      <w:fldChar w:fldCharType="separate"/>
    </w:r>
    <w:r w:rsidR="00076C8A">
      <w:rPr>
        <w:rStyle w:val="aff0"/>
        <w:color w:val="FFFFFF"/>
      </w:rPr>
      <w:t>4</w:t>
    </w:r>
    <w:r>
      <w:rPr>
        <w:rStyle w:val="aff0"/>
        <w:color w:val="FFFFFF"/>
      </w:rPr>
      <w:fldChar w:fldCharType="end"/>
    </w:r>
  </w:p>
  <w:p w:rsidR="00FD15D2" w:rsidRDefault="00363016">
    <w:pPr>
      <w:pStyle w:val="ac"/>
      <w:tabs>
        <w:tab w:val="clear" w:pos="4677"/>
        <w:tab w:val="clear" w:pos="9355"/>
        <w:tab w:val="left" w:pos="5430"/>
      </w:tabs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2356"/>
    <w:multiLevelType w:val="hybridMultilevel"/>
    <w:tmpl w:val="87F6874C"/>
    <w:lvl w:ilvl="0" w:tplc="FBF44214">
      <w:start w:val="18"/>
      <w:numFmt w:val="bullet"/>
      <w:pStyle w:val="3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/>
      </w:rPr>
    </w:lvl>
    <w:lvl w:ilvl="1" w:tplc="824AB0FC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</w:rPr>
    </w:lvl>
    <w:lvl w:ilvl="2" w:tplc="32D0BCD8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45180CC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7540A428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 w:tplc="4332618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02247DD2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7CFEA4D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 w:tplc="2DFA374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1">
    <w:nsid w:val="124F138E"/>
    <w:multiLevelType w:val="hybridMultilevel"/>
    <w:tmpl w:val="E60ACCB4"/>
    <w:lvl w:ilvl="0" w:tplc="A87C3C58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/>
      </w:rPr>
    </w:lvl>
    <w:lvl w:ilvl="1" w:tplc="8FFAF42E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/>
      </w:rPr>
    </w:lvl>
    <w:lvl w:ilvl="2" w:tplc="322AFAA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/>
      </w:rPr>
    </w:lvl>
    <w:lvl w:ilvl="3" w:tplc="C2B6363A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/>
      </w:rPr>
    </w:lvl>
    <w:lvl w:ilvl="4" w:tplc="96803A50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/>
      </w:rPr>
    </w:lvl>
    <w:lvl w:ilvl="5" w:tplc="926CB27E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/>
      </w:rPr>
    </w:lvl>
    <w:lvl w:ilvl="6" w:tplc="16FC2144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/>
      </w:rPr>
    </w:lvl>
    <w:lvl w:ilvl="7" w:tplc="A1D6187E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/>
      </w:rPr>
    </w:lvl>
    <w:lvl w:ilvl="8" w:tplc="DF7883B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/>
      </w:rPr>
    </w:lvl>
  </w:abstractNum>
  <w:abstractNum w:abstractNumId="2">
    <w:nsid w:val="1D8700A3"/>
    <w:multiLevelType w:val="hybridMultilevel"/>
    <w:tmpl w:val="33246C04"/>
    <w:lvl w:ilvl="0" w:tplc="3EC4718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DB1073D0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69B008C8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5D2485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187E04E8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A6C0B64A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3DE8D6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E1EC77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B24A59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211C6C30"/>
    <w:multiLevelType w:val="hybridMultilevel"/>
    <w:tmpl w:val="74509302"/>
    <w:lvl w:ilvl="0" w:tplc="48AEB2E6">
      <w:start w:val="1"/>
      <w:numFmt w:val="bullet"/>
      <w:lvlText w:val=""/>
      <w:lvlJc w:val="left"/>
      <w:pPr>
        <w:tabs>
          <w:tab w:val="num" w:pos="640"/>
        </w:tabs>
        <w:ind w:left="640" w:hanging="360"/>
      </w:pPr>
      <w:rPr>
        <w:rFonts w:ascii="Wingdings" w:hAnsi="Wingdings"/>
      </w:rPr>
    </w:lvl>
    <w:lvl w:ilvl="1" w:tplc="A0C8C0D6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/>
      </w:rPr>
    </w:lvl>
    <w:lvl w:ilvl="2" w:tplc="83000EFC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/>
      </w:rPr>
    </w:lvl>
    <w:lvl w:ilvl="3" w:tplc="1C5A18FE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/>
      </w:rPr>
    </w:lvl>
    <w:lvl w:ilvl="4" w:tplc="0E820588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 w:tplc="74A44AE6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/>
      </w:rPr>
    </w:lvl>
    <w:lvl w:ilvl="6" w:tplc="D63C67F4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/>
      </w:rPr>
    </w:lvl>
    <w:lvl w:ilvl="7" w:tplc="5D1ECA78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 w:tplc="ED30DB40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/>
      </w:rPr>
    </w:lvl>
  </w:abstractNum>
  <w:abstractNum w:abstractNumId="4">
    <w:nsid w:val="29DD32D4"/>
    <w:multiLevelType w:val="hybridMultilevel"/>
    <w:tmpl w:val="58C87340"/>
    <w:lvl w:ilvl="0" w:tplc="C9C2BC24">
      <w:start w:val="2"/>
      <w:numFmt w:val="decimal"/>
      <w:lvlText w:val="%1."/>
      <w:lvlJc w:val="left"/>
      <w:pPr>
        <w:ind w:left="1434" w:hanging="360"/>
      </w:pPr>
    </w:lvl>
    <w:lvl w:ilvl="1" w:tplc="3B50C37E">
      <w:start w:val="1"/>
      <w:numFmt w:val="lowerLetter"/>
      <w:lvlText w:val="%2."/>
      <w:lvlJc w:val="left"/>
      <w:pPr>
        <w:ind w:left="2154" w:hanging="360"/>
      </w:pPr>
    </w:lvl>
    <w:lvl w:ilvl="2" w:tplc="4E5811EE">
      <w:start w:val="1"/>
      <w:numFmt w:val="lowerRoman"/>
      <w:lvlText w:val="%3."/>
      <w:lvlJc w:val="right"/>
      <w:pPr>
        <w:ind w:left="2874" w:hanging="180"/>
      </w:pPr>
    </w:lvl>
    <w:lvl w:ilvl="3" w:tplc="2BC220BC">
      <w:start w:val="1"/>
      <w:numFmt w:val="decimal"/>
      <w:lvlText w:val="%4."/>
      <w:lvlJc w:val="left"/>
      <w:pPr>
        <w:ind w:left="3594" w:hanging="360"/>
      </w:pPr>
    </w:lvl>
    <w:lvl w:ilvl="4" w:tplc="273C90F2">
      <w:start w:val="1"/>
      <w:numFmt w:val="lowerLetter"/>
      <w:lvlText w:val="%5."/>
      <w:lvlJc w:val="left"/>
      <w:pPr>
        <w:ind w:left="4314" w:hanging="360"/>
      </w:pPr>
    </w:lvl>
    <w:lvl w:ilvl="5" w:tplc="2D4AD820">
      <w:start w:val="1"/>
      <w:numFmt w:val="lowerRoman"/>
      <w:lvlText w:val="%6."/>
      <w:lvlJc w:val="right"/>
      <w:pPr>
        <w:ind w:left="5034" w:hanging="180"/>
      </w:pPr>
    </w:lvl>
    <w:lvl w:ilvl="6" w:tplc="BDCCDC1E">
      <w:start w:val="1"/>
      <w:numFmt w:val="decimal"/>
      <w:lvlText w:val="%7."/>
      <w:lvlJc w:val="left"/>
      <w:pPr>
        <w:ind w:left="5754" w:hanging="360"/>
      </w:pPr>
    </w:lvl>
    <w:lvl w:ilvl="7" w:tplc="EC9CE3EA">
      <w:start w:val="1"/>
      <w:numFmt w:val="lowerLetter"/>
      <w:lvlText w:val="%8."/>
      <w:lvlJc w:val="left"/>
      <w:pPr>
        <w:ind w:left="6474" w:hanging="360"/>
      </w:pPr>
    </w:lvl>
    <w:lvl w:ilvl="8" w:tplc="21203F88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34945B49"/>
    <w:multiLevelType w:val="hybridMultilevel"/>
    <w:tmpl w:val="B16E557C"/>
    <w:lvl w:ilvl="0" w:tplc="0700C974">
      <w:start w:val="1"/>
      <w:numFmt w:val="bullet"/>
      <w:lvlText w:val=""/>
      <w:lvlJc w:val="left"/>
      <w:pPr>
        <w:tabs>
          <w:tab w:val="num" w:pos="640"/>
        </w:tabs>
        <w:ind w:left="640" w:hanging="360"/>
      </w:pPr>
      <w:rPr>
        <w:rFonts w:ascii="Wingdings" w:hAnsi="Wingdings"/>
      </w:rPr>
    </w:lvl>
    <w:lvl w:ilvl="1" w:tplc="E626CCE0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/>
      </w:rPr>
    </w:lvl>
    <w:lvl w:ilvl="2" w:tplc="59DA9014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/>
      </w:rPr>
    </w:lvl>
    <w:lvl w:ilvl="3" w:tplc="C3AAE2C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/>
      </w:rPr>
    </w:lvl>
    <w:lvl w:ilvl="4" w:tplc="7F184E3A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 w:tplc="9C108D62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/>
      </w:rPr>
    </w:lvl>
    <w:lvl w:ilvl="6" w:tplc="7D84C18C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/>
      </w:rPr>
    </w:lvl>
    <w:lvl w:ilvl="7" w:tplc="8942318E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 w:tplc="9D624876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/>
      </w:rPr>
    </w:lvl>
  </w:abstractNum>
  <w:abstractNum w:abstractNumId="6">
    <w:nsid w:val="353C6AA7"/>
    <w:multiLevelType w:val="multilevel"/>
    <w:tmpl w:val="2D740AC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pStyle w:val="1"/>
      <w:lvlText w:val="%2.%1%3."/>
      <w:lvlJc w:val="left"/>
      <w:pPr>
        <w:tabs>
          <w:tab w:val="num" w:pos="1077"/>
        </w:tabs>
        <w:ind w:left="737" w:hanging="380"/>
      </w:pPr>
    </w:lvl>
    <w:lvl w:ilvl="3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1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1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1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1"/>
      <w:lvlJc w:val="left"/>
      <w:pPr>
        <w:tabs>
          <w:tab w:val="num" w:pos="6480"/>
        </w:tabs>
        <w:ind w:left="6480" w:hanging="720"/>
      </w:pPr>
    </w:lvl>
  </w:abstractNum>
  <w:abstractNum w:abstractNumId="7">
    <w:nsid w:val="36906A4B"/>
    <w:multiLevelType w:val="hybridMultilevel"/>
    <w:tmpl w:val="1348FB50"/>
    <w:lvl w:ilvl="0" w:tplc="C004E598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/>
        <w:color w:val="auto"/>
      </w:rPr>
    </w:lvl>
    <w:lvl w:ilvl="1" w:tplc="881E79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6885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1483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1C77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98A1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FCCF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BC30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5DEC8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36D0006D"/>
    <w:multiLevelType w:val="hybridMultilevel"/>
    <w:tmpl w:val="0C0ED67A"/>
    <w:lvl w:ilvl="0" w:tplc="80D285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DA36D4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60B690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EC8F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5FEAE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5E7060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B279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5E1A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EEA07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3B1C58E0"/>
    <w:multiLevelType w:val="hybridMultilevel"/>
    <w:tmpl w:val="8D84AB78"/>
    <w:lvl w:ilvl="0" w:tplc="9B3263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5E0415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A48CD9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D04733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708B92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C9AC30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3B0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31E7EA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D48EDB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92B4C46"/>
    <w:multiLevelType w:val="hybridMultilevel"/>
    <w:tmpl w:val="D7E40114"/>
    <w:lvl w:ilvl="0" w:tplc="D26C38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00A9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E6F5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5623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D64F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7ED9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B01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26DF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A57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541485"/>
    <w:multiLevelType w:val="hybridMultilevel"/>
    <w:tmpl w:val="ADC017EA"/>
    <w:lvl w:ilvl="0" w:tplc="C14C274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i/>
      </w:rPr>
    </w:lvl>
    <w:lvl w:ilvl="1" w:tplc="7A70AE00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D9AE81DC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662C1048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6B639F6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1DA21922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91F87684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22709338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3F52B956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2">
    <w:nsid w:val="4C3D7A2E"/>
    <w:multiLevelType w:val="hybridMultilevel"/>
    <w:tmpl w:val="375048D0"/>
    <w:lvl w:ilvl="0" w:tplc="C20AA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AB6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61660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037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892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699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4054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269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34DB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4A2F47"/>
    <w:multiLevelType w:val="multilevel"/>
    <w:tmpl w:val="F8BCD49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4">
    <w:nsid w:val="5BA9200C"/>
    <w:multiLevelType w:val="hybridMultilevel"/>
    <w:tmpl w:val="6510B11E"/>
    <w:lvl w:ilvl="0" w:tplc="5FB2BD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046A91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2" w:tplc="8C5ADD9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 w:tplc="EBEEC66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 w:tplc="F7DC4CA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</w:rPr>
    </w:lvl>
    <w:lvl w:ilvl="5" w:tplc="AFC0D4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 w:tplc="AE30E87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 w:tplc="E416E14C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8" w:tplc="A094DD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15">
    <w:nsid w:val="5FF3408C"/>
    <w:multiLevelType w:val="hybridMultilevel"/>
    <w:tmpl w:val="167A9480"/>
    <w:lvl w:ilvl="0" w:tplc="9E36F2F8">
      <w:start w:val="1"/>
      <w:numFmt w:val="decimal"/>
      <w:lvlText w:val="%1."/>
      <w:lvlJc w:val="left"/>
      <w:pPr>
        <w:ind w:left="720" w:hanging="360"/>
      </w:pPr>
    </w:lvl>
    <w:lvl w:ilvl="1" w:tplc="C198853E">
      <w:start w:val="1"/>
      <w:numFmt w:val="lowerLetter"/>
      <w:lvlText w:val="%2."/>
      <w:lvlJc w:val="left"/>
      <w:pPr>
        <w:ind w:left="1440" w:hanging="360"/>
      </w:pPr>
    </w:lvl>
    <w:lvl w:ilvl="2" w:tplc="23D28EF6">
      <w:start w:val="1"/>
      <w:numFmt w:val="lowerRoman"/>
      <w:lvlText w:val="%3."/>
      <w:lvlJc w:val="right"/>
      <w:pPr>
        <w:ind w:left="2160" w:hanging="180"/>
      </w:pPr>
    </w:lvl>
    <w:lvl w:ilvl="3" w:tplc="EB20DC98">
      <w:start w:val="1"/>
      <w:numFmt w:val="decimal"/>
      <w:lvlText w:val="%4."/>
      <w:lvlJc w:val="left"/>
      <w:pPr>
        <w:ind w:left="2880" w:hanging="360"/>
      </w:pPr>
    </w:lvl>
    <w:lvl w:ilvl="4" w:tplc="6AB661B0">
      <w:start w:val="1"/>
      <w:numFmt w:val="lowerLetter"/>
      <w:lvlText w:val="%5."/>
      <w:lvlJc w:val="left"/>
      <w:pPr>
        <w:ind w:left="3600" w:hanging="360"/>
      </w:pPr>
    </w:lvl>
    <w:lvl w:ilvl="5" w:tplc="2E6AEFF8">
      <w:start w:val="1"/>
      <w:numFmt w:val="lowerRoman"/>
      <w:lvlText w:val="%6."/>
      <w:lvlJc w:val="right"/>
      <w:pPr>
        <w:ind w:left="4320" w:hanging="180"/>
      </w:pPr>
    </w:lvl>
    <w:lvl w:ilvl="6" w:tplc="A5F8A048">
      <w:start w:val="1"/>
      <w:numFmt w:val="decimal"/>
      <w:lvlText w:val="%7."/>
      <w:lvlJc w:val="left"/>
      <w:pPr>
        <w:ind w:left="5040" w:hanging="360"/>
      </w:pPr>
    </w:lvl>
    <w:lvl w:ilvl="7" w:tplc="626435E0">
      <w:start w:val="1"/>
      <w:numFmt w:val="lowerLetter"/>
      <w:lvlText w:val="%8."/>
      <w:lvlJc w:val="left"/>
      <w:pPr>
        <w:ind w:left="5760" w:hanging="360"/>
      </w:pPr>
    </w:lvl>
    <w:lvl w:ilvl="8" w:tplc="4708697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F228A"/>
    <w:multiLevelType w:val="hybridMultilevel"/>
    <w:tmpl w:val="79287774"/>
    <w:lvl w:ilvl="0" w:tplc="3FEC9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9AA9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523A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B41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1A6A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EAB3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AEC8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457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EDD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6B1746"/>
    <w:multiLevelType w:val="multilevel"/>
    <w:tmpl w:val="045460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52"/>
        </w:tabs>
        <w:ind w:left="152" w:hanging="720"/>
      </w:pPr>
    </w:lvl>
    <w:lvl w:ilvl="3">
      <w:start w:val="1"/>
      <w:numFmt w:val="decimal"/>
      <w:lvlText w:val="%1.%2.%3.%4."/>
      <w:lvlJc w:val="left"/>
      <w:pPr>
        <w:tabs>
          <w:tab w:val="num" w:pos="228"/>
        </w:tabs>
        <w:ind w:left="228" w:hanging="1080"/>
      </w:pPr>
    </w:lvl>
    <w:lvl w:ilvl="4">
      <w:start w:val="1"/>
      <w:numFmt w:val="decimal"/>
      <w:lvlText w:val="%1.%2.%3.%4.%5."/>
      <w:lvlJc w:val="left"/>
      <w:pPr>
        <w:tabs>
          <w:tab w:val="num" w:pos="-56"/>
        </w:tabs>
        <w:ind w:left="-56" w:hanging="1080"/>
      </w:pPr>
    </w:lvl>
    <w:lvl w:ilvl="5">
      <w:start w:val="1"/>
      <w:numFmt w:val="decimal"/>
      <w:lvlText w:val="%1.%2.%3.%4.%5.%6."/>
      <w:lvlJc w:val="left"/>
      <w:pPr>
        <w:tabs>
          <w:tab w:val="num" w:pos="20"/>
        </w:tabs>
        <w:ind w:left="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96"/>
        </w:tabs>
        <w:ind w:left="9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188"/>
        </w:tabs>
        <w:ind w:left="-1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112"/>
        </w:tabs>
        <w:ind w:left="-112" w:hanging="2160"/>
      </w:pPr>
    </w:lvl>
  </w:abstractNum>
  <w:abstractNum w:abstractNumId="18">
    <w:nsid w:val="64A73130"/>
    <w:multiLevelType w:val="hybridMultilevel"/>
    <w:tmpl w:val="52C4BCE4"/>
    <w:lvl w:ilvl="0" w:tplc="1AD4BF06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/>
      </w:rPr>
    </w:lvl>
    <w:lvl w:ilvl="1" w:tplc="C7B615BE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/>
      </w:rPr>
    </w:lvl>
    <w:lvl w:ilvl="2" w:tplc="81840CC0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/>
      </w:rPr>
    </w:lvl>
    <w:lvl w:ilvl="3" w:tplc="A4C21266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/>
      </w:rPr>
    </w:lvl>
    <w:lvl w:ilvl="4" w:tplc="3F2E2EF8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/>
      </w:rPr>
    </w:lvl>
    <w:lvl w:ilvl="5" w:tplc="62DC2BCE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/>
      </w:rPr>
    </w:lvl>
    <w:lvl w:ilvl="6" w:tplc="E7CE58D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/>
      </w:rPr>
    </w:lvl>
    <w:lvl w:ilvl="7" w:tplc="8B081D62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/>
      </w:rPr>
    </w:lvl>
    <w:lvl w:ilvl="8" w:tplc="8FEE45E4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/>
      </w:rPr>
    </w:lvl>
  </w:abstractNum>
  <w:abstractNum w:abstractNumId="19">
    <w:nsid w:val="666908D4"/>
    <w:multiLevelType w:val="multilevel"/>
    <w:tmpl w:val="77B6E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855" w:hanging="495"/>
      </w:pPr>
      <w:rPr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20">
    <w:nsid w:val="747B50D5"/>
    <w:multiLevelType w:val="hybridMultilevel"/>
    <w:tmpl w:val="A0CEACC8"/>
    <w:lvl w:ilvl="0" w:tplc="F15CF67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52AE0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4635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C0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220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225F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42B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E64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7AE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"/>
  </w:num>
  <w:num w:numId="5">
    <w:abstractNumId w:val="14"/>
  </w:num>
  <w:num w:numId="6">
    <w:abstractNumId w:val="7"/>
  </w:num>
  <w:num w:numId="7">
    <w:abstractNumId w:val="16"/>
  </w:num>
  <w:num w:numId="8">
    <w:abstractNumId w:val="6"/>
  </w:num>
  <w:num w:numId="9">
    <w:abstractNumId w:val="20"/>
  </w:num>
  <w:num w:numId="10">
    <w:abstractNumId w:val="10"/>
  </w:num>
  <w:num w:numId="11">
    <w:abstractNumId w:val="18"/>
  </w:num>
  <w:num w:numId="12">
    <w:abstractNumId w:val="11"/>
  </w:num>
  <w:num w:numId="13">
    <w:abstractNumId w:val="17"/>
  </w:num>
  <w:num w:numId="14">
    <w:abstractNumId w:val="5"/>
  </w:num>
  <w:num w:numId="15">
    <w:abstractNumId w:val="3"/>
  </w:num>
  <w:num w:numId="16">
    <w:abstractNumId w:val="8"/>
  </w:num>
  <w:num w:numId="17">
    <w:abstractNumId w:val="9"/>
  </w:num>
  <w:num w:numId="18">
    <w:abstractNumId w:val="13"/>
  </w:num>
  <w:num w:numId="19">
    <w:abstractNumId w:val="4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D2"/>
    <w:rsid w:val="00076C8A"/>
    <w:rsid w:val="001A39D8"/>
    <w:rsid w:val="00267A56"/>
    <w:rsid w:val="00363016"/>
    <w:rsid w:val="00377E39"/>
    <w:rsid w:val="00EA1351"/>
    <w:rsid w:val="00FD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0">
    <w:name w:val="heading 3"/>
    <w:basedOn w:val="a0"/>
    <w:next w:val="a0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pPr>
      <w:keepNext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"/>
    <w:link w:val="3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5">
    <w:name w:val="No Spacing"/>
    <w:uiPriority w:val="1"/>
    <w:qFormat/>
  </w:style>
  <w:style w:type="paragraph" w:styleId="a6">
    <w:name w:val="Title"/>
    <w:basedOn w:val="a0"/>
    <w:link w:val="a7"/>
    <w:qFormat/>
    <w:pPr>
      <w:spacing w:after="240"/>
      <w:jc w:val="center"/>
    </w:pPr>
    <w:rPr>
      <w:b/>
      <w:bCs/>
      <w:sz w:val="28"/>
      <w:lang w:val="ru-RU" w:eastAsia="ru-RU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</w:style>
  <w:style w:type="paragraph" w:styleId="af0">
    <w:name w:val="caption"/>
    <w:basedOn w:val="a0"/>
    <w:next w:val="a0"/>
    <w:link w:val="af1"/>
    <w:qFormat/>
    <w:pPr>
      <w:keepNext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2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rPr>
      <w:color w:val="0000FF"/>
      <w:u w:val="single"/>
    </w:rPr>
  </w:style>
  <w:style w:type="paragraph" w:styleId="af4">
    <w:name w:val="footnote text"/>
    <w:basedOn w:val="a0"/>
    <w:link w:val="af5"/>
    <w:semiHidden/>
    <w:rPr>
      <w:sz w:val="20"/>
      <w:szCs w:val="20"/>
      <w:lang w:val="ru-RU" w:eastAsia="ru-RU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semiHidden/>
    <w:rPr>
      <w:vertAlign w:val="superscript"/>
    </w:rPr>
  </w:style>
  <w:style w:type="paragraph" w:styleId="af7">
    <w:name w:val="endnote text"/>
    <w:basedOn w:val="a0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semiHidden/>
    <w:pPr>
      <w:spacing w:before="360" w:after="360"/>
    </w:pPr>
    <w:rPr>
      <w:b/>
      <w:caps/>
    </w:rPr>
  </w:style>
  <w:style w:type="paragraph" w:styleId="23">
    <w:name w:val="toc 2"/>
    <w:basedOn w:val="a0"/>
    <w:next w:val="a0"/>
    <w:semiHidden/>
    <w:rPr>
      <w:b/>
      <w:smallCaps/>
      <w:sz w:val="22"/>
    </w:rPr>
  </w:style>
  <w:style w:type="paragraph" w:styleId="32">
    <w:name w:val="toc 3"/>
    <w:basedOn w:val="a0"/>
    <w:next w:val="a0"/>
    <w:semiHidden/>
    <w:rPr>
      <w:smallCaps/>
      <w:sz w:val="22"/>
    </w:rPr>
  </w:style>
  <w:style w:type="paragraph" w:styleId="41">
    <w:name w:val="toc 4"/>
    <w:basedOn w:val="a0"/>
    <w:next w:val="a0"/>
    <w:semiHidden/>
    <w:rPr>
      <w:sz w:val="22"/>
    </w:rPr>
  </w:style>
  <w:style w:type="paragraph" w:styleId="51">
    <w:name w:val="toc 5"/>
    <w:basedOn w:val="a0"/>
    <w:next w:val="a0"/>
    <w:semiHidden/>
    <w:rPr>
      <w:sz w:val="22"/>
    </w:rPr>
  </w:style>
  <w:style w:type="paragraph" w:styleId="61">
    <w:name w:val="toc 6"/>
    <w:basedOn w:val="a0"/>
    <w:next w:val="a0"/>
    <w:semiHidden/>
    <w:rPr>
      <w:sz w:val="22"/>
    </w:rPr>
  </w:style>
  <w:style w:type="paragraph" w:styleId="71">
    <w:name w:val="toc 7"/>
    <w:basedOn w:val="a0"/>
    <w:next w:val="a0"/>
    <w:semiHidden/>
    <w:rPr>
      <w:sz w:val="22"/>
    </w:rPr>
  </w:style>
  <w:style w:type="paragraph" w:styleId="81">
    <w:name w:val="toc 8"/>
    <w:basedOn w:val="a0"/>
    <w:next w:val="a0"/>
    <w:semiHidden/>
    <w:rPr>
      <w:sz w:val="22"/>
    </w:rPr>
  </w:style>
  <w:style w:type="paragraph" w:styleId="91">
    <w:name w:val="toc 9"/>
    <w:basedOn w:val="a0"/>
    <w:next w:val="a0"/>
    <w:semiHidden/>
    <w:rPr>
      <w:sz w:val="22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paragraph" w:customStyle="1" w:styleId="1H1">
    <w:name w:val="Заголовок 1;Раздел Договора;H1;&quot;Алмаз&quot;"/>
    <w:basedOn w:val="a0"/>
    <w:next w:val="a0"/>
    <w:qFormat/>
    <w:pPr>
      <w:keepNext/>
      <w:ind w:firstLine="540"/>
      <w:jc w:val="both"/>
      <w:outlineLvl w:val="0"/>
    </w:pPr>
    <w:rPr>
      <w:b/>
      <w:bCs/>
      <w:lang w:val="ru-RU"/>
    </w:rPr>
  </w:style>
  <w:style w:type="paragraph" w:customStyle="1" w:styleId="2H2">
    <w:name w:val="Заголовок 2;H2;&quot;Изумруд&quot;"/>
    <w:basedOn w:val="a0"/>
    <w:next w:val="a0"/>
    <w:qFormat/>
    <w:pPr>
      <w:keepNext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customStyle="1" w:styleId="3H3">
    <w:name w:val="Заголовок 3;H3;&quot;Сапфир&quot;"/>
    <w:basedOn w:val="a0"/>
    <w:next w:val="a0"/>
    <w:qFormat/>
    <w:pPr>
      <w:keepNext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customStyle="1" w:styleId="6H6">
    <w:name w:val="Заголовок 6;H6"/>
    <w:basedOn w:val="a0"/>
    <w:next w:val="a0"/>
    <w:qFormat/>
    <w:pPr>
      <w:spacing w:before="240" w:after="60"/>
      <w:outlineLvl w:val="5"/>
    </w:pPr>
    <w:rPr>
      <w:b/>
      <w:bCs/>
      <w:sz w:val="22"/>
      <w:szCs w:val="22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lang w:eastAsia="en-US"/>
    </w:rPr>
  </w:style>
  <w:style w:type="character" w:styleId="afc">
    <w:name w:val="annotation reference"/>
    <w:semiHidden/>
    <w:rPr>
      <w:sz w:val="16"/>
      <w:szCs w:val="16"/>
    </w:rPr>
  </w:style>
  <w:style w:type="paragraph" w:styleId="afd">
    <w:name w:val="annotation text"/>
    <w:basedOn w:val="a0"/>
    <w:semiHidden/>
    <w:rPr>
      <w:sz w:val="20"/>
      <w:szCs w:val="20"/>
    </w:rPr>
  </w:style>
  <w:style w:type="paragraph" w:customStyle="1" w:styleId="afe">
    <w:name w:val="Основной текст с отступом;Основной текст с отступом Знак"/>
    <w:basedOn w:val="a0"/>
    <w:pPr>
      <w:ind w:firstLine="708"/>
    </w:pPr>
    <w:rPr>
      <w:color w:val="333399"/>
      <w:sz w:val="20"/>
      <w:lang w:val="ru-RU" w:eastAsia="ru-RU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paragraph" w:styleId="24">
    <w:name w:val="Body Text Indent 2"/>
    <w:basedOn w:val="a0"/>
    <w:pPr>
      <w:ind w:firstLine="540"/>
      <w:jc w:val="both"/>
    </w:pPr>
    <w:rPr>
      <w:lang w:val="ru-RU"/>
    </w:rPr>
  </w:style>
  <w:style w:type="paragraph" w:styleId="33">
    <w:name w:val="Body Text Indent 3"/>
    <w:basedOn w:val="a0"/>
    <w:pPr>
      <w:ind w:firstLine="540"/>
      <w:jc w:val="both"/>
    </w:pPr>
    <w:rPr>
      <w:b/>
      <w:bCs/>
      <w:lang w:val="ru-RU"/>
    </w:rPr>
  </w:style>
  <w:style w:type="paragraph" w:customStyle="1" w:styleId="aff">
    <w:name w:val="Обычный текст"/>
    <w:basedOn w:val="a0"/>
    <w:pPr>
      <w:ind w:firstLine="567"/>
      <w:jc w:val="both"/>
    </w:pPr>
    <w:rPr>
      <w:sz w:val="28"/>
      <w:lang w:val="ru-RU" w:eastAsia="ru-RU"/>
    </w:rPr>
  </w:style>
  <w:style w:type="character" w:styleId="aff0">
    <w:name w:val="page number"/>
    <w:basedOn w:val="a1"/>
  </w:style>
  <w:style w:type="paragraph" w:styleId="aff1">
    <w:name w:val="Balloon Text"/>
    <w:basedOn w:val="a0"/>
    <w:semiHidden/>
    <w:rPr>
      <w:rFonts w:ascii="Tahoma" w:hAnsi="Tahoma"/>
      <w:sz w:val="16"/>
      <w:lang w:val="ru-RU"/>
    </w:rPr>
  </w:style>
  <w:style w:type="character" w:customStyle="1" w:styleId="hl41">
    <w:name w:val="hl41"/>
    <w:rPr>
      <w:b/>
      <w:bCs/>
      <w:sz w:val="20"/>
      <w:szCs w:val="20"/>
    </w:rPr>
  </w:style>
  <w:style w:type="paragraph" w:customStyle="1" w:styleId="Web">
    <w:name w:val="Обычный (Web)"/>
    <w:basedOn w:val="a0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f2">
    <w:name w:val="Body Text"/>
    <w:basedOn w:val="a0"/>
    <w:link w:val="aff3"/>
    <w:pPr>
      <w:spacing w:after="120"/>
    </w:pPr>
  </w:style>
  <w:style w:type="character" w:customStyle="1" w:styleId="aff3">
    <w:name w:val="Основной текст Знак"/>
    <w:link w:val="aff2"/>
    <w:rPr>
      <w:sz w:val="24"/>
      <w:szCs w:val="24"/>
      <w:lang w:val="en-US" w:eastAsia="en-US"/>
    </w:rPr>
  </w:style>
  <w:style w:type="paragraph" w:styleId="25">
    <w:name w:val="Body Text 2"/>
    <w:basedOn w:val="a0"/>
    <w:pPr>
      <w:spacing w:after="120" w:line="480" w:lineRule="auto"/>
    </w:pPr>
  </w:style>
  <w:style w:type="character" w:customStyle="1" w:styleId="ConsNonformat0">
    <w:name w:val="ConsNonformat Знак"/>
    <w:rPr>
      <w:rFonts w:ascii="Courier New" w:hAnsi="Courier New" w:cs="Courier New"/>
      <w:lang w:val="ru-RU" w:eastAsia="en-US" w:bidi="ar-SA"/>
    </w:rPr>
  </w:style>
  <w:style w:type="character" w:customStyle="1" w:styleId="13">
    <w:name w:val="Заголовок 1 Знак"/>
    <w:rPr>
      <w:b/>
      <w:bCs/>
      <w:sz w:val="24"/>
      <w:szCs w:val="24"/>
      <w:lang w:val="ru-RU" w:eastAsia="en-US" w:bidi="ar-SA"/>
    </w:rPr>
  </w:style>
  <w:style w:type="character" w:customStyle="1" w:styleId="26">
    <w:name w:val="Заголовок 2 Знак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34">
    <w:name w:val="Body Text 3"/>
    <w:basedOn w:val="a0"/>
    <w:pPr>
      <w:spacing w:after="120"/>
    </w:pPr>
    <w:rPr>
      <w:sz w:val="16"/>
      <w:szCs w:val="16"/>
    </w:rPr>
  </w:style>
  <w:style w:type="paragraph" w:styleId="a">
    <w:name w:val="List"/>
    <w:basedOn w:val="a0"/>
    <w:pPr>
      <w:numPr>
        <w:numId w:val="6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f4">
    <w:name w:val="Заголовок_ТАБ"/>
    <w:basedOn w:val="a0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f5">
    <w:name w:val="Strong"/>
    <w:qFormat/>
    <w:rPr>
      <w:b/>
      <w:bCs/>
    </w:rPr>
  </w:style>
  <w:style w:type="character" w:styleId="aff6">
    <w:name w:val="Emphasis"/>
    <w:qFormat/>
    <w:rPr>
      <w:i/>
      <w:iCs/>
    </w:rPr>
  </w:style>
  <w:style w:type="paragraph" w:customStyle="1" w:styleId="aff7">
    <w:name w:val="Заголовок_РИС"/>
    <w:basedOn w:val="a0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7">
    <w:name w:val="Список2"/>
    <w:basedOn w:val="a"/>
    <w:pPr>
      <w:tabs>
        <w:tab w:val="clear" w:pos="360"/>
        <w:tab w:val="left" w:pos="851"/>
      </w:tabs>
      <w:ind w:left="850" w:hanging="493"/>
    </w:pPr>
  </w:style>
  <w:style w:type="paragraph" w:customStyle="1" w:styleId="aff8">
    <w:name w:val="Спис_заголовок"/>
    <w:basedOn w:val="a0"/>
    <w:next w:val="a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fe"/>
    <w:pPr>
      <w:spacing w:before="60" w:after="60"/>
      <w:ind w:firstLine="0"/>
      <w:jc w:val="both"/>
    </w:pPr>
    <w:rPr>
      <w:color w:val="000000"/>
      <w:sz w:val="22"/>
      <w:szCs w:val="20"/>
    </w:rPr>
  </w:style>
  <w:style w:type="paragraph" w:customStyle="1" w:styleId="aff9">
    <w:name w:val="Список_без_б"/>
    <w:basedOn w:val="a0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fa">
    <w:name w:val="Таблица"/>
    <w:basedOn w:val="a0"/>
    <w:pPr>
      <w:spacing w:before="20" w:after="20"/>
    </w:pPr>
    <w:rPr>
      <w:sz w:val="20"/>
      <w:szCs w:val="20"/>
      <w:lang w:val="ru-RU" w:eastAsia="ru-RU"/>
    </w:rPr>
  </w:style>
  <w:style w:type="paragraph" w:customStyle="1" w:styleId="affb">
    <w:name w:val="Текст письма"/>
    <w:basedOn w:val="a0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8">
    <w:name w:val="Номер2"/>
    <w:basedOn w:val="27"/>
    <w:pPr>
      <w:numPr>
        <w:numId w:val="0"/>
      </w:num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 w:cs="Arial"/>
      <w:lang w:eastAsia="ru-RU"/>
    </w:rPr>
  </w:style>
  <w:style w:type="paragraph" w:customStyle="1" w:styleId="Normal1">
    <w:name w:val="Normal1"/>
    <w:pPr>
      <w:spacing w:before="60"/>
      <w:ind w:firstLine="720"/>
      <w:jc w:val="both"/>
    </w:pPr>
    <w:rPr>
      <w:rFonts w:ascii="Arial" w:hAnsi="Arial"/>
      <w:sz w:val="24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paragraph" w:styleId="affc">
    <w:name w:val="Normal (Web)"/>
    <w:basedOn w:val="a0"/>
    <w:pPr>
      <w:spacing w:before="100" w:beforeAutospacing="1" w:after="100" w:afterAutospacing="1"/>
    </w:pPr>
    <w:rPr>
      <w:lang w:val="ru-RU" w:eastAsia="ru-RU"/>
    </w:rPr>
  </w:style>
  <w:style w:type="character" w:styleId="affd">
    <w:name w:val="FollowedHyperlink"/>
    <w:uiPriority w:val="99"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0">
    <w:name w:val="heading 3"/>
    <w:basedOn w:val="a0"/>
    <w:next w:val="a0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pPr>
      <w:keepNext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"/>
    <w:link w:val="3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5">
    <w:name w:val="No Spacing"/>
    <w:uiPriority w:val="1"/>
    <w:qFormat/>
  </w:style>
  <w:style w:type="paragraph" w:styleId="a6">
    <w:name w:val="Title"/>
    <w:basedOn w:val="a0"/>
    <w:link w:val="a7"/>
    <w:qFormat/>
    <w:pPr>
      <w:spacing w:after="240"/>
      <w:jc w:val="center"/>
    </w:pPr>
    <w:rPr>
      <w:b/>
      <w:bCs/>
      <w:sz w:val="28"/>
      <w:lang w:val="ru-RU" w:eastAsia="ru-RU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</w:style>
  <w:style w:type="paragraph" w:styleId="af0">
    <w:name w:val="caption"/>
    <w:basedOn w:val="a0"/>
    <w:next w:val="a0"/>
    <w:link w:val="af1"/>
    <w:qFormat/>
    <w:pPr>
      <w:keepNext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2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rPr>
      <w:color w:val="0000FF"/>
      <w:u w:val="single"/>
    </w:rPr>
  </w:style>
  <w:style w:type="paragraph" w:styleId="af4">
    <w:name w:val="footnote text"/>
    <w:basedOn w:val="a0"/>
    <w:link w:val="af5"/>
    <w:semiHidden/>
    <w:rPr>
      <w:sz w:val="20"/>
      <w:szCs w:val="20"/>
      <w:lang w:val="ru-RU" w:eastAsia="ru-RU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semiHidden/>
    <w:rPr>
      <w:vertAlign w:val="superscript"/>
    </w:rPr>
  </w:style>
  <w:style w:type="paragraph" w:styleId="af7">
    <w:name w:val="endnote text"/>
    <w:basedOn w:val="a0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semiHidden/>
    <w:pPr>
      <w:spacing w:before="360" w:after="360"/>
    </w:pPr>
    <w:rPr>
      <w:b/>
      <w:caps/>
    </w:rPr>
  </w:style>
  <w:style w:type="paragraph" w:styleId="23">
    <w:name w:val="toc 2"/>
    <w:basedOn w:val="a0"/>
    <w:next w:val="a0"/>
    <w:semiHidden/>
    <w:rPr>
      <w:b/>
      <w:smallCaps/>
      <w:sz w:val="22"/>
    </w:rPr>
  </w:style>
  <w:style w:type="paragraph" w:styleId="32">
    <w:name w:val="toc 3"/>
    <w:basedOn w:val="a0"/>
    <w:next w:val="a0"/>
    <w:semiHidden/>
    <w:rPr>
      <w:smallCaps/>
      <w:sz w:val="22"/>
    </w:rPr>
  </w:style>
  <w:style w:type="paragraph" w:styleId="41">
    <w:name w:val="toc 4"/>
    <w:basedOn w:val="a0"/>
    <w:next w:val="a0"/>
    <w:semiHidden/>
    <w:rPr>
      <w:sz w:val="22"/>
    </w:rPr>
  </w:style>
  <w:style w:type="paragraph" w:styleId="51">
    <w:name w:val="toc 5"/>
    <w:basedOn w:val="a0"/>
    <w:next w:val="a0"/>
    <w:semiHidden/>
    <w:rPr>
      <w:sz w:val="22"/>
    </w:rPr>
  </w:style>
  <w:style w:type="paragraph" w:styleId="61">
    <w:name w:val="toc 6"/>
    <w:basedOn w:val="a0"/>
    <w:next w:val="a0"/>
    <w:semiHidden/>
    <w:rPr>
      <w:sz w:val="22"/>
    </w:rPr>
  </w:style>
  <w:style w:type="paragraph" w:styleId="71">
    <w:name w:val="toc 7"/>
    <w:basedOn w:val="a0"/>
    <w:next w:val="a0"/>
    <w:semiHidden/>
    <w:rPr>
      <w:sz w:val="22"/>
    </w:rPr>
  </w:style>
  <w:style w:type="paragraph" w:styleId="81">
    <w:name w:val="toc 8"/>
    <w:basedOn w:val="a0"/>
    <w:next w:val="a0"/>
    <w:semiHidden/>
    <w:rPr>
      <w:sz w:val="22"/>
    </w:rPr>
  </w:style>
  <w:style w:type="paragraph" w:styleId="91">
    <w:name w:val="toc 9"/>
    <w:basedOn w:val="a0"/>
    <w:next w:val="a0"/>
    <w:semiHidden/>
    <w:rPr>
      <w:sz w:val="22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paragraph" w:customStyle="1" w:styleId="1H1">
    <w:name w:val="Заголовок 1;Раздел Договора;H1;&quot;Алмаз&quot;"/>
    <w:basedOn w:val="a0"/>
    <w:next w:val="a0"/>
    <w:qFormat/>
    <w:pPr>
      <w:keepNext/>
      <w:ind w:firstLine="540"/>
      <w:jc w:val="both"/>
      <w:outlineLvl w:val="0"/>
    </w:pPr>
    <w:rPr>
      <w:b/>
      <w:bCs/>
      <w:lang w:val="ru-RU"/>
    </w:rPr>
  </w:style>
  <w:style w:type="paragraph" w:customStyle="1" w:styleId="2H2">
    <w:name w:val="Заголовок 2;H2;&quot;Изумруд&quot;"/>
    <w:basedOn w:val="a0"/>
    <w:next w:val="a0"/>
    <w:qFormat/>
    <w:pPr>
      <w:keepNext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customStyle="1" w:styleId="3H3">
    <w:name w:val="Заголовок 3;H3;&quot;Сапфир&quot;"/>
    <w:basedOn w:val="a0"/>
    <w:next w:val="a0"/>
    <w:qFormat/>
    <w:pPr>
      <w:keepNext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customStyle="1" w:styleId="6H6">
    <w:name w:val="Заголовок 6;H6"/>
    <w:basedOn w:val="a0"/>
    <w:next w:val="a0"/>
    <w:qFormat/>
    <w:pPr>
      <w:spacing w:before="240" w:after="60"/>
      <w:outlineLvl w:val="5"/>
    </w:pPr>
    <w:rPr>
      <w:b/>
      <w:bCs/>
      <w:sz w:val="22"/>
      <w:szCs w:val="22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lang w:eastAsia="en-US"/>
    </w:rPr>
  </w:style>
  <w:style w:type="character" w:styleId="afc">
    <w:name w:val="annotation reference"/>
    <w:semiHidden/>
    <w:rPr>
      <w:sz w:val="16"/>
      <w:szCs w:val="16"/>
    </w:rPr>
  </w:style>
  <w:style w:type="paragraph" w:styleId="afd">
    <w:name w:val="annotation text"/>
    <w:basedOn w:val="a0"/>
    <w:semiHidden/>
    <w:rPr>
      <w:sz w:val="20"/>
      <w:szCs w:val="20"/>
    </w:rPr>
  </w:style>
  <w:style w:type="paragraph" w:customStyle="1" w:styleId="afe">
    <w:name w:val="Основной текст с отступом;Основной текст с отступом Знак"/>
    <w:basedOn w:val="a0"/>
    <w:pPr>
      <w:ind w:firstLine="708"/>
    </w:pPr>
    <w:rPr>
      <w:color w:val="333399"/>
      <w:sz w:val="20"/>
      <w:lang w:val="ru-RU" w:eastAsia="ru-RU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paragraph" w:styleId="24">
    <w:name w:val="Body Text Indent 2"/>
    <w:basedOn w:val="a0"/>
    <w:pPr>
      <w:ind w:firstLine="540"/>
      <w:jc w:val="both"/>
    </w:pPr>
    <w:rPr>
      <w:lang w:val="ru-RU"/>
    </w:rPr>
  </w:style>
  <w:style w:type="paragraph" w:styleId="33">
    <w:name w:val="Body Text Indent 3"/>
    <w:basedOn w:val="a0"/>
    <w:pPr>
      <w:ind w:firstLine="540"/>
      <w:jc w:val="both"/>
    </w:pPr>
    <w:rPr>
      <w:b/>
      <w:bCs/>
      <w:lang w:val="ru-RU"/>
    </w:rPr>
  </w:style>
  <w:style w:type="paragraph" w:customStyle="1" w:styleId="aff">
    <w:name w:val="Обычный текст"/>
    <w:basedOn w:val="a0"/>
    <w:pPr>
      <w:ind w:firstLine="567"/>
      <w:jc w:val="both"/>
    </w:pPr>
    <w:rPr>
      <w:sz w:val="28"/>
      <w:lang w:val="ru-RU" w:eastAsia="ru-RU"/>
    </w:rPr>
  </w:style>
  <w:style w:type="character" w:styleId="aff0">
    <w:name w:val="page number"/>
    <w:basedOn w:val="a1"/>
  </w:style>
  <w:style w:type="paragraph" w:styleId="aff1">
    <w:name w:val="Balloon Text"/>
    <w:basedOn w:val="a0"/>
    <w:semiHidden/>
    <w:rPr>
      <w:rFonts w:ascii="Tahoma" w:hAnsi="Tahoma"/>
      <w:sz w:val="16"/>
      <w:lang w:val="ru-RU"/>
    </w:rPr>
  </w:style>
  <w:style w:type="character" w:customStyle="1" w:styleId="hl41">
    <w:name w:val="hl41"/>
    <w:rPr>
      <w:b/>
      <w:bCs/>
      <w:sz w:val="20"/>
      <w:szCs w:val="20"/>
    </w:rPr>
  </w:style>
  <w:style w:type="paragraph" w:customStyle="1" w:styleId="Web">
    <w:name w:val="Обычный (Web)"/>
    <w:basedOn w:val="a0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f2">
    <w:name w:val="Body Text"/>
    <w:basedOn w:val="a0"/>
    <w:link w:val="aff3"/>
    <w:pPr>
      <w:spacing w:after="120"/>
    </w:pPr>
  </w:style>
  <w:style w:type="character" w:customStyle="1" w:styleId="aff3">
    <w:name w:val="Основной текст Знак"/>
    <w:link w:val="aff2"/>
    <w:rPr>
      <w:sz w:val="24"/>
      <w:szCs w:val="24"/>
      <w:lang w:val="en-US" w:eastAsia="en-US"/>
    </w:rPr>
  </w:style>
  <w:style w:type="paragraph" w:styleId="25">
    <w:name w:val="Body Text 2"/>
    <w:basedOn w:val="a0"/>
    <w:pPr>
      <w:spacing w:after="120" w:line="480" w:lineRule="auto"/>
    </w:pPr>
  </w:style>
  <w:style w:type="character" w:customStyle="1" w:styleId="ConsNonformat0">
    <w:name w:val="ConsNonformat Знак"/>
    <w:rPr>
      <w:rFonts w:ascii="Courier New" w:hAnsi="Courier New" w:cs="Courier New"/>
      <w:lang w:val="ru-RU" w:eastAsia="en-US" w:bidi="ar-SA"/>
    </w:rPr>
  </w:style>
  <w:style w:type="character" w:customStyle="1" w:styleId="13">
    <w:name w:val="Заголовок 1 Знак"/>
    <w:rPr>
      <w:b/>
      <w:bCs/>
      <w:sz w:val="24"/>
      <w:szCs w:val="24"/>
      <w:lang w:val="ru-RU" w:eastAsia="en-US" w:bidi="ar-SA"/>
    </w:rPr>
  </w:style>
  <w:style w:type="character" w:customStyle="1" w:styleId="26">
    <w:name w:val="Заголовок 2 Знак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34">
    <w:name w:val="Body Text 3"/>
    <w:basedOn w:val="a0"/>
    <w:pPr>
      <w:spacing w:after="120"/>
    </w:pPr>
    <w:rPr>
      <w:sz w:val="16"/>
      <w:szCs w:val="16"/>
    </w:rPr>
  </w:style>
  <w:style w:type="paragraph" w:styleId="a">
    <w:name w:val="List"/>
    <w:basedOn w:val="a0"/>
    <w:pPr>
      <w:numPr>
        <w:numId w:val="6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f4">
    <w:name w:val="Заголовок_ТАБ"/>
    <w:basedOn w:val="a0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f5">
    <w:name w:val="Strong"/>
    <w:qFormat/>
    <w:rPr>
      <w:b/>
      <w:bCs/>
    </w:rPr>
  </w:style>
  <w:style w:type="character" w:styleId="aff6">
    <w:name w:val="Emphasis"/>
    <w:qFormat/>
    <w:rPr>
      <w:i/>
      <w:iCs/>
    </w:rPr>
  </w:style>
  <w:style w:type="paragraph" w:customStyle="1" w:styleId="aff7">
    <w:name w:val="Заголовок_РИС"/>
    <w:basedOn w:val="a0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7">
    <w:name w:val="Список2"/>
    <w:basedOn w:val="a"/>
    <w:pPr>
      <w:tabs>
        <w:tab w:val="clear" w:pos="360"/>
        <w:tab w:val="left" w:pos="851"/>
      </w:tabs>
      <w:ind w:left="850" w:hanging="493"/>
    </w:pPr>
  </w:style>
  <w:style w:type="paragraph" w:customStyle="1" w:styleId="aff8">
    <w:name w:val="Спис_заголовок"/>
    <w:basedOn w:val="a0"/>
    <w:next w:val="a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fe"/>
    <w:pPr>
      <w:spacing w:before="60" w:after="60"/>
      <w:ind w:firstLine="0"/>
      <w:jc w:val="both"/>
    </w:pPr>
    <w:rPr>
      <w:color w:val="000000"/>
      <w:sz w:val="22"/>
      <w:szCs w:val="20"/>
    </w:rPr>
  </w:style>
  <w:style w:type="paragraph" w:customStyle="1" w:styleId="aff9">
    <w:name w:val="Список_без_б"/>
    <w:basedOn w:val="a0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fa">
    <w:name w:val="Таблица"/>
    <w:basedOn w:val="a0"/>
    <w:pPr>
      <w:spacing w:before="20" w:after="20"/>
    </w:pPr>
    <w:rPr>
      <w:sz w:val="20"/>
      <w:szCs w:val="20"/>
      <w:lang w:val="ru-RU" w:eastAsia="ru-RU"/>
    </w:rPr>
  </w:style>
  <w:style w:type="paragraph" w:customStyle="1" w:styleId="affb">
    <w:name w:val="Текст письма"/>
    <w:basedOn w:val="a0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8">
    <w:name w:val="Номер2"/>
    <w:basedOn w:val="27"/>
    <w:pPr>
      <w:numPr>
        <w:numId w:val="0"/>
      </w:num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 w:cs="Arial"/>
      <w:lang w:eastAsia="ru-RU"/>
    </w:rPr>
  </w:style>
  <w:style w:type="paragraph" w:customStyle="1" w:styleId="Normal1">
    <w:name w:val="Normal1"/>
    <w:pPr>
      <w:spacing w:before="60"/>
      <w:ind w:firstLine="720"/>
      <w:jc w:val="both"/>
    </w:pPr>
    <w:rPr>
      <w:rFonts w:ascii="Arial" w:hAnsi="Arial"/>
      <w:sz w:val="24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paragraph" w:styleId="affc">
    <w:name w:val="Normal (Web)"/>
    <w:basedOn w:val="a0"/>
    <w:pPr>
      <w:spacing w:before="100" w:beforeAutospacing="1" w:after="100" w:afterAutospacing="1"/>
    </w:pPr>
    <w:rPr>
      <w:lang w:val="ru-RU" w:eastAsia="ru-RU"/>
    </w:rPr>
  </w:style>
  <w:style w:type="character" w:styleId="affd">
    <w:name w:val="FollowedHyperlink"/>
    <w:uiPriority w:val="99"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8603</Words>
  <Characters>49038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МЕЖБЮДЖЕТНЫХ ОТНОШЕНИЙ                       МИНИСТЕРСТВО ФИНАНСОВ РОССИЙСКОЙ ФЕДЕРАЦИИ</vt:lpstr>
    </vt:vector>
  </TitlesOfParts>
  <Company>FER</Company>
  <LinksUpToDate>false</LinksUpToDate>
  <CharactersWithSpaces>57526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МЕЖБЮДЖЕТНЫХ ОТНОШЕНИЙ                       МИНИСТЕРСТВО ФИНАНСОВ РОССИЙСКОЙ ФЕДЕРАЦИИ</dc:title>
  <dc:subject>Нормативно-правовые акты МО</dc:subject>
  <dc:creator>Отдел муниципальных образований МФ РФ</dc:creator>
  <cp:lastModifiedBy>User18</cp:lastModifiedBy>
  <cp:revision>5</cp:revision>
  <dcterms:created xsi:type="dcterms:W3CDTF">2026-05-04T07:35:00Z</dcterms:created>
  <dcterms:modified xsi:type="dcterms:W3CDTF">2026-05-18T01:56:00Z</dcterms:modified>
  <cp:version>917504</cp:version>
</cp:coreProperties>
</file>